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E82842"/>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294"/>
        <w:gridCol w:w="2813"/>
        <w:gridCol w:w="3415"/>
      </w:tblGrid>
      <w:tr>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8522" w:type="dxa"/>
            <w:gridSpan w:val="3"/>
            <w:tcBorders>
              <w:tl2br w:val="nil"/>
              <w:tr2bl w:val="nil"/>
            </w:tcBorders>
          </w:tcPr>
          <w:p w:rsidR="00E82842">
            <w:pPr>
              <w:jc w:val="center"/>
              <w:rPr>
                <w:rFonts w:ascii="Times New Roman" w:hAnsi="Times New Roman"/>
                <w:color w:val="000000"/>
                <w:sz w:val="21"/>
                <w:szCs w:val="21"/>
                <w:lang w:eastAsia="lv-LV"/>
              </w:rPr>
            </w:pPr>
          </w:p>
          <w:p w:rsidR="00D7774F" w:rsidRPr="00E82842">
            <w:pP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-609600</wp:posOffset>
                  </wp:positionH>
                  <wp:positionV relativeFrom="paragraph">
                    <wp:posOffset>-1041400</wp:posOffset>
                  </wp:positionV>
                  <wp:extent cx="6588125" cy="1238250"/>
                  <wp:effectExtent l="0" t="0" r="3175" b="0"/>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023408"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t="23530"/>
                          <a:stretch>
                            <a:fillRect/>
                          </a:stretch>
                        </pic:blipFill>
                        <pic:spPr bwMode="auto">
                          <a:xfrm>
                            <a:off x="0" y="0"/>
                            <a:ext cx="6588125" cy="12382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r>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tblPrEx>
          <w:tblW w:w="0" w:type="auto"/>
          <w:tblLook w:val="04A0"/>
        </w:tblPrEx>
        <w:tc>
          <w:tcPr>
            <w:tcW w:w="8522" w:type="dxa"/>
            <w:gridSpan w:val="3"/>
            <w:tcBorders>
              <w:tl2br w:val="nil"/>
              <w:tr2bl w:val="nil"/>
            </w:tcBorders>
          </w:tcPr>
          <w:p w:rsidR="00D7774F">
            <w:pPr>
              <w:rPr>
                <w:rFonts w:ascii="Times New Roman" w:hAnsi="Times New Roman"/>
              </w:rPr>
            </w:pPr>
          </w:p>
        </w:tc>
      </w:tr>
      <w:tr>
        <w:tblPrEx>
          <w:tblW w:w="0" w:type="auto"/>
          <w:tblLook w:val="04A0"/>
        </w:tblPrEx>
        <w:tc>
          <w:tcPr>
            <w:tcW w:w="8522" w:type="dxa"/>
            <w:gridSpan w:val="3"/>
            <w:tcBorders>
              <w:tl2br w:val="nil"/>
              <w:tr2bl w:val="nil"/>
            </w:tcBorders>
          </w:tcPr>
          <w:p w:rsidR="00D7774F">
            <w:pPr>
              <w:jc w:val="center"/>
              <w:rPr>
                <w:rFonts w:ascii="Times New Roman" w:hAnsi="Times New Roman"/>
              </w:rPr>
            </w:pPr>
            <w:r>
              <w:rPr>
                <w:rFonts w:ascii="Times New Roman" w:hAnsi="Times New Roman"/>
                <w:b/>
                <w:bCs/>
                <w:sz w:val="28"/>
                <w:szCs w:val="28"/>
              </w:rPr>
              <w:t xml:space="preserve">Uztura ieteikumi pēc </w:t>
            </w:r>
            <w:r>
              <w:rPr>
                <w:rFonts w:ascii="Times New Roman" w:hAnsi="Times New Roman"/>
                <w:b/>
                <w:bCs/>
                <w:sz w:val="28"/>
                <w:szCs w:val="28"/>
              </w:rPr>
              <w:t>bariatriskajām</w:t>
            </w:r>
            <w:r>
              <w:rPr>
                <w:rFonts w:ascii="Times New Roman" w:hAnsi="Times New Roman"/>
                <w:b/>
                <w:bCs/>
                <w:sz w:val="28"/>
                <w:szCs w:val="28"/>
              </w:rPr>
              <w:t xml:space="preserve">  operācijām</w:t>
            </w:r>
          </w:p>
        </w:tc>
      </w:tr>
      <w:tr>
        <w:tblPrEx>
          <w:tblW w:w="0" w:type="auto"/>
          <w:tblLook w:val="04A0"/>
        </w:tblPrEx>
        <w:tc>
          <w:tcPr>
            <w:tcW w:w="8522" w:type="dxa"/>
            <w:gridSpan w:val="3"/>
            <w:tcBorders>
              <w:bottom w:val="nil"/>
              <w:tl2br w:val="nil"/>
              <w:tr2bl w:val="nil"/>
            </w:tcBorders>
          </w:tcPr>
          <w:p w:rsidR="00D7774F">
            <w:pPr>
              <w:rPr>
                <w:rFonts w:ascii="Times New Roman" w:hAnsi="Times New Roman"/>
                <w:sz w:val="24"/>
                <w:szCs w:val="24"/>
              </w:rPr>
            </w:pPr>
          </w:p>
        </w:tc>
      </w:tr>
      <w:tr>
        <w:tblPrEx>
          <w:tblW w:w="0" w:type="auto"/>
          <w:tblLook w:val="04A0"/>
        </w:tblPrEx>
        <w:tc>
          <w:tcPr>
            <w:tcW w:w="8522" w:type="dxa"/>
            <w:gridSpan w:val="3"/>
            <w:tcBorders>
              <w:top w:val="nil"/>
              <w:left w:val="nil"/>
              <w:bottom w:val="nil"/>
              <w:right w:val="nil"/>
              <w:tl2br w:val="nil"/>
              <w:tr2bl w:val="nil"/>
            </w:tcBorders>
          </w:tcPr>
          <w:p w:rsidR="00D7774F">
            <w:pPr>
              <w:rPr>
                <w:rFonts w:ascii="Times New Roman" w:hAnsi="Times New Roman"/>
                <w:sz w:val="24"/>
                <w:szCs w:val="24"/>
              </w:rPr>
            </w:pPr>
            <w:r>
              <w:rPr>
                <w:rFonts w:ascii="Times New Roman" w:hAnsi="Times New Roman"/>
                <w:b/>
                <w:bCs/>
                <w:sz w:val="24"/>
                <w:szCs w:val="24"/>
              </w:rPr>
              <w:t>Bariatriskā</w:t>
            </w:r>
            <w:r>
              <w:rPr>
                <w:rFonts w:ascii="Times New Roman" w:hAnsi="Times New Roman"/>
                <w:b/>
                <w:bCs/>
                <w:sz w:val="24"/>
                <w:szCs w:val="24"/>
              </w:rPr>
              <w:t xml:space="preserve"> operācija </w:t>
            </w:r>
            <w:r>
              <w:rPr>
                <w:rFonts w:ascii="Times New Roman" w:hAnsi="Times New Roman"/>
                <w:sz w:val="24"/>
                <w:szCs w:val="24"/>
              </w:rPr>
              <w:t>ir kuņģa samazināšanas operācija personām ar aptaukošanos (ja ķermeņa masas indekss ir 40 un vairāk vai, ja ķermeņa masas indekss ir 35 un vairāk ar blakus saslimšanām, piemēram, 2.tipa cukura diabētu, hipertoniju, kaulu un locītavu slimībām u.c.) ar mērķi</w:t>
            </w:r>
            <w:r>
              <w:rPr>
                <w:rFonts w:ascii="Times New Roman" w:hAnsi="Times New Roman"/>
                <w:sz w:val="24"/>
                <w:szCs w:val="24"/>
              </w:rPr>
              <w:t xml:space="preserve"> samazināt svaru. </w:t>
            </w:r>
          </w:p>
          <w:p w:rsidR="00D7774F">
            <w:pPr>
              <w:pStyle w:val="ListParagraph"/>
              <w:ind w:left="0"/>
              <w:rPr>
                <w:rFonts w:ascii="Times New Roman" w:hAnsi="Times New Roman"/>
                <w:sz w:val="24"/>
                <w:szCs w:val="24"/>
              </w:rPr>
            </w:pPr>
            <w:r>
              <w:rPr>
                <w:rFonts w:ascii="Times New Roman" w:hAnsi="Times New Roman"/>
                <w:sz w:val="24"/>
                <w:szCs w:val="24"/>
              </w:rPr>
              <w:t xml:space="preserve">Biežāk veiktās  </w:t>
            </w:r>
            <w:r>
              <w:rPr>
                <w:rFonts w:ascii="Times New Roman" w:hAnsi="Times New Roman"/>
                <w:b/>
                <w:sz w:val="24"/>
                <w:szCs w:val="24"/>
              </w:rPr>
              <w:t>bariatriskās</w:t>
            </w:r>
            <w:r>
              <w:rPr>
                <w:rFonts w:ascii="Times New Roman" w:hAnsi="Times New Roman"/>
                <w:b/>
                <w:sz w:val="24"/>
                <w:szCs w:val="24"/>
              </w:rPr>
              <w:t xml:space="preserve"> </w:t>
            </w:r>
            <w:r>
              <w:rPr>
                <w:rFonts w:ascii="Times New Roman" w:hAnsi="Times New Roman"/>
                <w:sz w:val="24"/>
                <w:szCs w:val="24"/>
              </w:rPr>
              <w:t xml:space="preserve">operācijas ir: </w:t>
            </w:r>
          </w:p>
          <w:p w:rsidR="00D7774F">
            <w:pPr>
              <w:pStyle w:val="ListParagraph"/>
              <w:numPr>
                <w:ilvl w:val="0"/>
                <w:numId w:val="2"/>
              </w:numPr>
              <w:rPr>
                <w:rFonts w:ascii="Times New Roman" w:hAnsi="Times New Roman"/>
                <w:sz w:val="24"/>
                <w:szCs w:val="24"/>
              </w:rPr>
            </w:pPr>
            <w:r>
              <w:rPr>
                <w:rFonts w:ascii="Times New Roman" w:hAnsi="Times New Roman"/>
                <w:b/>
                <w:bCs/>
                <w:sz w:val="24"/>
                <w:szCs w:val="24"/>
              </w:rPr>
              <w:t>Laparoskopiskā</w:t>
            </w:r>
            <w:r>
              <w:rPr>
                <w:rFonts w:ascii="Times New Roman" w:hAnsi="Times New Roman"/>
                <w:b/>
                <w:bCs/>
                <w:sz w:val="24"/>
                <w:szCs w:val="24"/>
              </w:rPr>
              <w:t xml:space="preserve"> kuņģa apvada operācija (</w:t>
            </w:r>
            <w:r>
              <w:rPr>
                <w:rFonts w:ascii="Times New Roman" w:hAnsi="Times New Roman"/>
                <w:b/>
                <w:bCs/>
                <w:i/>
                <w:iCs/>
                <w:sz w:val="24"/>
                <w:szCs w:val="24"/>
              </w:rPr>
              <w:t>Gastric</w:t>
            </w:r>
            <w:r>
              <w:rPr>
                <w:rFonts w:ascii="Times New Roman" w:hAnsi="Times New Roman"/>
                <w:b/>
                <w:bCs/>
                <w:i/>
                <w:iCs/>
                <w:sz w:val="24"/>
                <w:szCs w:val="24"/>
              </w:rPr>
              <w:t xml:space="preserve"> </w:t>
            </w:r>
            <w:r>
              <w:rPr>
                <w:rFonts w:ascii="Times New Roman" w:hAnsi="Times New Roman"/>
                <w:b/>
                <w:bCs/>
                <w:i/>
                <w:iCs/>
                <w:sz w:val="24"/>
                <w:szCs w:val="24"/>
              </w:rPr>
              <w:t>Bypass</w:t>
            </w:r>
            <w:r>
              <w:rPr>
                <w:rFonts w:ascii="Times New Roman" w:hAnsi="Times New Roman"/>
                <w:b/>
                <w:bCs/>
                <w:i/>
                <w:iCs/>
                <w:sz w:val="24"/>
                <w:szCs w:val="24"/>
              </w:rPr>
              <w:t xml:space="preserve"> </w:t>
            </w:r>
            <w:r>
              <w:rPr>
                <w:rFonts w:ascii="Times New Roman" w:hAnsi="Times New Roman"/>
                <w:b/>
                <w:bCs/>
                <w:i/>
                <w:iCs/>
                <w:sz w:val="24"/>
                <w:szCs w:val="24"/>
              </w:rPr>
              <w:t>Roux</w:t>
            </w:r>
            <w:r>
              <w:rPr>
                <w:rFonts w:ascii="Times New Roman" w:hAnsi="Times New Roman"/>
                <w:b/>
                <w:bCs/>
                <w:i/>
                <w:iCs/>
                <w:sz w:val="24"/>
                <w:szCs w:val="24"/>
              </w:rPr>
              <w:t>-</w:t>
            </w:r>
            <w:r>
              <w:rPr>
                <w:rFonts w:ascii="Times New Roman" w:hAnsi="Times New Roman"/>
                <w:b/>
                <w:bCs/>
                <w:i/>
                <w:iCs/>
                <w:sz w:val="24"/>
                <w:szCs w:val="24"/>
              </w:rPr>
              <w:t>en</w:t>
            </w:r>
            <w:r>
              <w:rPr>
                <w:rFonts w:ascii="Times New Roman" w:hAnsi="Times New Roman"/>
                <w:b/>
                <w:bCs/>
                <w:i/>
                <w:iCs/>
                <w:sz w:val="24"/>
                <w:szCs w:val="24"/>
              </w:rPr>
              <w:t>-Y</w:t>
            </w:r>
            <w:r>
              <w:rPr>
                <w:rFonts w:ascii="Times New Roman" w:hAnsi="Times New Roman"/>
                <w:b/>
                <w:bCs/>
                <w:sz w:val="24"/>
                <w:szCs w:val="24"/>
              </w:rPr>
              <w:t>),</w:t>
            </w:r>
            <w:r>
              <w:rPr>
                <w:rFonts w:ascii="Times New Roman" w:hAnsi="Times New Roman"/>
                <w:sz w:val="24"/>
                <w:szCs w:val="24"/>
              </w:rPr>
              <w:t xml:space="preserve"> kad svaru zaudēt palīdz divi mehānismi:</w:t>
            </w:r>
          </w:p>
          <w:p w:rsidR="00D7774F">
            <w:pPr>
              <w:pStyle w:val="ListParagraph"/>
              <w:numPr>
                <w:ilvl w:val="0"/>
                <w:numId w:val="3"/>
              </w:numPr>
              <w:rPr>
                <w:rFonts w:ascii="Times New Roman" w:hAnsi="Times New Roman"/>
                <w:sz w:val="24"/>
                <w:szCs w:val="24"/>
              </w:rPr>
            </w:pPr>
            <w:r>
              <w:rPr>
                <w:rFonts w:ascii="Times New Roman" w:hAnsi="Times New Roman"/>
                <w:sz w:val="24"/>
                <w:szCs w:val="24"/>
              </w:rPr>
              <w:t xml:space="preserve">samazināts kuņģa tilpums, kas rada ātru kuņģa pilnuma un sāta sajūtu. Taču, ar laiku kuņģis var tikt izstiepts, kā rezultātā uzņemtā uztura apjoms var palielināties; </w:t>
            </w:r>
          </w:p>
          <w:p w:rsidR="00D7774F">
            <w:pPr>
              <w:pStyle w:val="ListParagraph"/>
              <w:numPr>
                <w:ilvl w:val="0"/>
                <w:numId w:val="3"/>
              </w:numPr>
              <w:rPr>
                <w:rFonts w:ascii="Times New Roman" w:hAnsi="Times New Roman"/>
                <w:sz w:val="24"/>
                <w:szCs w:val="24"/>
              </w:rPr>
            </w:pPr>
            <w:r>
              <w:rPr>
                <w:rFonts w:ascii="Times New Roman" w:hAnsi="Times New Roman"/>
                <w:sz w:val="24"/>
                <w:szCs w:val="24"/>
              </w:rPr>
              <w:t>tiek izmainīts kuņģa un zarnu savstarpējais novietojums kā rezultātā uzņemtā barība apiet</w:t>
            </w:r>
            <w:r>
              <w:rPr>
                <w:rFonts w:ascii="Times New Roman" w:hAnsi="Times New Roman"/>
                <w:sz w:val="24"/>
                <w:szCs w:val="24"/>
              </w:rPr>
              <w:t xml:space="preserve"> daļu tievās zarnas, līdz ar to barības pārstrādes process ir īsāks, tiek uzņemts mazāks kilokaloriju un uzturvielu apjoms, kā arī mazinās apetīte, jo izmainās daudzu zarnu hormonu darbība. </w:t>
            </w:r>
          </w:p>
          <w:p w:rsidR="00D7774F">
            <w:pPr>
              <w:jc w:val="center"/>
              <w:rPr>
                <w:rFonts w:ascii="Times New Roman" w:hAnsi="Times New Roman"/>
                <w:sz w:val="24"/>
                <w:szCs w:val="24"/>
              </w:rPr>
            </w:pPr>
            <w:r>
              <w:rPr>
                <w:rFonts w:ascii="Times New Roman" w:hAnsi="Times New Roman"/>
                <w:noProof/>
                <w:sz w:val="24"/>
                <w:szCs w:val="24"/>
              </w:rPr>
              <w:drawing>
                <wp:inline distT="0" distB="0" distL="0" distR="0">
                  <wp:extent cx="2404110" cy="3259455"/>
                  <wp:effectExtent l="0" t="0" r="8890" b="444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506653" name="Picture 2" descr="Diagram&#10;&#10;Description automatically generated"/>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2404110" cy="3259455"/>
                          </a:xfrm>
                          <a:prstGeom prst="rect">
                            <a:avLst/>
                          </a:prstGeom>
                        </pic:spPr>
                      </pic:pic>
                    </a:graphicData>
                  </a:graphic>
                </wp:inline>
              </w:drawing>
            </w:r>
          </w:p>
          <w:p w:rsidR="00D7774F">
            <w:pPr>
              <w:jc w:val="center"/>
              <w:rPr>
                <w:rFonts w:ascii="Times New Roman" w:hAnsi="Times New Roman"/>
                <w:color w:val="000000" w:themeColor="text1"/>
                <w:sz w:val="24"/>
                <w:szCs w:val="24"/>
              </w:rPr>
            </w:pPr>
            <w:bookmarkStart w:id="0" w:name="_Hlk53065766"/>
            <w:r>
              <w:rPr>
                <w:rFonts w:ascii="Times New Roman" w:hAnsi="Times New Roman"/>
                <w:color w:val="000000" w:themeColor="text1"/>
                <w:sz w:val="24"/>
                <w:szCs w:val="24"/>
              </w:rPr>
              <w:t>Vizualizācijai</w:t>
            </w:r>
            <w:r>
              <w:rPr>
                <w:rFonts w:ascii="Times New Roman" w:hAnsi="Times New Roman"/>
                <w:color w:val="000000" w:themeColor="text1"/>
                <w:sz w:val="24"/>
                <w:szCs w:val="24"/>
              </w:rPr>
              <w:t xml:space="preserve"> izmantots attēls no: </w:t>
            </w:r>
            <w:hyperlink r:id="rId7" w:history="1">
              <w:r>
                <w:rPr>
                  <w:rStyle w:val="Hyperlink"/>
                  <w:rFonts w:ascii="Times New Roman" w:hAnsi="Times New Roman"/>
                  <w:sz w:val="24"/>
                  <w:szCs w:val="24"/>
                </w:rPr>
                <w:t>www.uptodate.com</w:t>
              </w:r>
            </w:hyperlink>
            <w:r>
              <w:rPr>
                <w:rFonts w:ascii="Times New Roman" w:hAnsi="Times New Roman"/>
                <w:color w:val="000000" w:themeColor="text1"/>
                <w:sz w:val="24"/>
                <w:szCs w:val="24"/>
              </w:rPr>
              <w:t>.</w:t>
            </w:r>
          </w:p>
          <w:p w:rsidR="00D7774F" w:rsidP="00E82842">
            <w:pPr>
              <w:jc w:val="center"/>
              <w:rPr>
                <w:rFonts w:ascii="Times New Roman" w:hAnsi="Times New Roman"/>
                <w:i/>
                <w:iCs/>
                <w:color w:val="000000" w:themeColor="text1"/>
                <w:sz w:val="24"/>
                <w:szCs w:val="24"/>
              </w:rPr>
            </w:pPr>
            <w:r>
              <w:rPr>
                <w:rFonts w:ascii="Times New Roman" w:hAnsi="Times New Roman"/>
                <w:i/>
                <w:iCs/>
                <w:color w:val="000000" w:themeColor="text1"/>
                <w:sz w:val="24"/>
                <w:szCs w:val="24"/>
              </w:rPr>
              <w:t>Attēls Nr.1.</w:t>
            </w:r>
          </w:p>
          <w:bookmarkEnd w:id="0"/>
          <w:p w:rsidR="00D7774F">
            <w:pPr>
              <w:numPr>
                <w:ilvl w:val="0"/>
                <w:numId w:val="2"/>
              </w:numPr>
              <w:ind w:left="720"/>
              <w:rPr>
                <w:rFonts w:ascii="Times New Roman" w:hAnsi="Times New Roman"/>
                <w:sz w:val="24"/>
                <w:szCs w:val="24"/>
              </w:rPr>
            </w:pPr>
            <w:r>
              <w:rPr>
                <w:rFonts w:ascii="Times New Roman" w:hAnsi="Times New Roman"/>
                <w:b/>
                <w:bCs/>
                <w:sz w:val="24"/>
                <w:szCs w:val="24"/>
              </w:rPr>
              <w:t xml:space="preserve">Piedurknes tipa kuņģa </w:t>
            </w:r>
            <w:r>
              <w:rPr>
                <w:rFonts w:ascii="Times New Roman" w:hAnsi="Times New Roman"/>
                <w:b/>
                <w:bCs/>
                <w:sz w:val="24"/>
                <w:szCs w:val="24"/>
              </w:rPr>
              <w:t>rezekcija</w:t>
            </w:r>
            <w:r>
              <w:rPr>
                <w:rFonts w:ascii="Times New Roman" w:hAnsi="Times New Roman"/>
                <w:b/>
                <w:bCs/>
                <w:sz w:val="24"/>
                <w:szCs w:val="24"/>
              </w:rPr>
              <w:t xml:space="preserve"> (</w:t>
            </w:r>
            <w:r>
              <w:rPr>
                <w:rFonts w:ascii="Times New Roman" w:hAnsi="Times New Roman"/>
                <w:b/>
                <w:bCs/>
                <w:i/>
                <w:iCs/>
                <w:sz w:val="24"/>
                <w:szCs w:val="24"/>
              </w:rPr>
              <w:t>Gastric</w:t>
            </w:r>
            <w:r>
              <w:rPr>
                <w:rFonts w:ascii="Times New Roman" w:hAnsi="Times New Roman"/>
                <w:b/>
                <w:bCs/>
                <w:i/>
                <w:iCs/>
                <w:sz w:val="24"/>
                <w:szCs w:val="24"/>
              </w:rPr>
              <w:t xml:space="preserve"> </w:t>
            </w:r>
            <w:r>
              <w:rPr>
                <w:rFonts w:ascii="Times New Roman" w:hAnsi="Times New Roman"/>
                <w:b/>
                <w:bCs/>
                <w:i/>
                <w:iCs/>
                <w:sz w:val="24"/>
                <w:szCs w:val="24"/>
              </w:rPr>
              <w:t>Sleeve</w:t>
            </w:r>
            <w:r>
              <w:rPr>
                <w:rFonts w:ascii="Times New Roman" w:hAnsi="Times New Roman"/>
                <w:b/>
                <w:bCs/>
                <w:i/>
                <w:iCs/>
                <w:sz w:val="24"/>
                <w:szCs w:val="24"/>
              </w:rPr>
              <w:t>)</w:t>
            </w:r>
            <w:r>
              <w:rPr>
                <w:rFonts w:ascii="Times New Roman" w:hAnsi="Times New Roman"/>
                <w:sz w:val="24"/>
                <w:szCs w:val="24"/>
              </w:rPr>
              <w:t>– kuņģis tiek izveidots kā tieva, šaura caurule. Kuņģī ēdiens ilgi neuzkavējas, ātrāk nokļūstot zarnu traktā. Līdz ar to samazinās uzņe</w:t>
            </w:r>
            <w:r>
              <w:rPr>
                <w:rFonts w:ascii="Times New Roman" w:hAnsi="Times New Roman"/>
                <w:sz w:val="24"/>
                <w:szCs w:val="24"/>
              </w:rPr>
              <w:t xml:space="preserve">mtā ēdiena daudzums, un  pavājinās arī sāta sajūta, jo ir samazināts “izsalkuma hormona” </w:t>
            </w:r>
            <w:r>
              <w:rPr>
                <w:rFonts w:ascii="Times New Roman" w:hAnsi="Times New Roman"/>
                <w:sz w:val="24"/>
                <w:szCs w:val="24"/>
              </w:rPr>
              <w:t>grelīna</w:t>
            </w:r>
            <w:r>
              <w:rPr>
                <w:rFonts w:ascii="Times New Roman" w:hAnsi="Times New Roman"/>
                <w:sz w:val="24"/>
                <w:szCs w:val="24"/>
              </w:rPr>
              <w:t xml:space="preserve"> daudzums. Ir zems risks dzelzs, vitamīnu, minerālvielu un dažādu olbaltumvielu deficīta attīstībai pēc operācijas. Jaunais kuņģis neizstiepjas. Šī operācija ir</w:t>
            </w:r>
            <w:r>
              <w:rPr>
                <w:rFonts w:ascii="Times New Roman" w:hAnsi="Times New Roman"/>
                <w:sz w:val="24"/>
                <w:szCs w:val="24"/>
              </w:rPr>
              <w:t xml:space="preserve"> saudzējošāka, jo netiek skartas zarnas.</w:t>
            </w:r>
          </w:p>
          <w:p w:rsidR="00D7774F">
            <w:pPr>
              <w:jc w:val="center"/>
              <w:rPr>
                <w:rFonts w:ascii="Times New Roman" w:hAnsi="Times New Roman"/>
                <w:sz w:val="24"/>
                <w:szCs w:val="24"/>
              </w:rPr>
            </w:pPr>
            <w:r>
              <w:rPr>
                <w:rFonts w:ascii="Times New Roman" w:hAnsi="Times New Roman"/>
                <w:noProof/>
                <w:sz w:val="24"/>
                <w:szCs w:val="24"/>
              </w:rPr>
              <w:drawing>
                <wp:inline distT="0" distB="0" distL="0" distR="0">
                  <wp:extent cx="2904490" cy="2624455"/>
                  <wp:effectExtent l="0" t="0" r="3810" b="444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6235" name="Picture 4" descr="Diagram&#10;&#10;Description automatically generated"/>
                          <pic:cNvPicPr>
                            <a:picLocks noChangeAspect="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904490" cy="2624455"/>
                          </a:xfrm>
                          <a:prstGeom prst="rect">
                            <a:avLst/>
                          </a:prstGeom>
                        </pic:spPr>
                      </pic:pic>
                    </a:graphicData>
                  </a:graphic>
                </wp:inline>
              </w:drawing>
            </w:r>
          </w:p>
          <w:p w:rsidR="00D7774F">
            <w:pPr>
              <w:ind w:left="720"/>
              <w:jc w:val="center"/>
              <w:rPr>
                <w:rFonts w:ascii="Times New Roman" w:hAnsi="Times New Roman"/>
                <w:sz w:val="24"/>
                <w:szCs w:val="24"/>
              </w:rPr>
            </w:pPr>
            <w:r>
              <w:rPr>
                <w:rFonts w:ascii="Times New Roman" w:hAnsi="Times New Roman"/>
                <w:sz w:val="24"/>
                <w:szCs w:val="24"/>
              </w:rPr>
              <w:t>Vizualizācijai</w:t>
            </w:r>
            <w:r>
              <w:rPr>
                <w:rFonts w:ascii="Times New Roman" w:hAnsi="Times New Roman"/>
                <w:sz w:val="24"/>
                <w:szCs w:val="24"/>
              </w:rPr>
              <w:t xml:space="preserve"> izmantots attēls no: </w:t>
            </w:r>
            <w:hyperlink r:id="rId7" w:history="1">
              <w:r>
                <w:rPr>
                  <w:rStyle w:val="Hyperlink"/>
                  <w:rFonts w:ascii="Times New Roman" w:hAnsi="Times New Roman"/>
                  <w:sz w:val="24"/>
                  <w:szCs w:val="24"/>
                </w:rPr>
                <w:t>www.uptodate.com</w:t>
              </w:r>
            </w:hyperlink>
            <w:r>
              <w:rPr>
                <w:rFonts w:ascii="Times New Roman" w:hAnsi="Times New Roman"/>
                <w:sz w:val="24"/>
                <w:szCs w:val="24"/>
              </w:rPr>
              <w:t>.</w:t>
            </w:r>
          </w:p>
          <w:p w:rsidR="00D7774F">
            <w:pPr>
              <w:ind w:left="720"/>
              <w:jc w:val="center"/>
              <w:rPr>
                <w:rFonts w:ascii="Times New Roman" w:hAnsi="Times New Roman"/>
                <w:i/>
                <w:iCs/>
                <w:sz w:val="24"/>
                <w:szCs w:val="24"/>
              </w:rPr>
            </w:pPr>
            <w:r>
              <w:rPr>
                <w:rFonts w:ascii="Times New Roman" w:hAnsi="Times New Roman"/>
                <w:i/>
                <w:iCs/>
                <w:sz w:val="24"/>
                <w:szCs w:val="24"/>
              </w:rPr>
              <w:t>Attēls Nr.2.</w:t>
            </w:r>
          </w:p>
          <w:p w:rsidR="00D7774F">
            <w:pPr>
              <w:pStyle w:val="ListParagraph"/>
              <w:numPr>
                <w:ilvl w:val="0"/>
                <w:numId w:val="2"/>
              </w:numPr>
              <w:rPr>
                <w:rFonts w:ascii="Times New Roman" w:hAnsi="Times New Roman"/>
                <w:sz w:val="24"/>
                <w:szCs w:val="24"/>
              </w:rPr>
            </w:pPr>
            <w:r>
              <w:rPr>
                <w:rFonts w:ascii="Times New Roman" w:hAnsi="Times New Roman"/>
                <w:sz w:val="24"/>
                <w:szCs w:val="24"/>
              </w:rPr>
              <w:t xml:space="preserve">Citas mazāk populāras metodes ir </w:t>
            </w:r>
            <w:r>
              <w:rPr>
                <w:rFonts w:ascii="Times New Roman" w:hAnsi="Times New Roman"/>
                <w:sz w:val="24"/>
                <w:szCs w:val="24"/>
              </w:rPr>
              <w:t>divpadsmitpirkstu</w:t>
            </w:r>
            <w:r>
              <w:rPr>
                <w:rFonts w:ascii="Times New Roman" w:hAnsi="Times New Roman"/>
                <w:sz w:val="24"/>
                <w:szCs w:val="24"/>
              </w:rPr>
              <w:t xml:space="preserve"> zarnas izslēgšana (</w:t>
            </w:r>
            <w:r>
              <w:rPr>
                <w:rFonts w:ascii="Times New Roman" w:hAnsi="Times New Roman"/>
                <w:i/>
                <w:iCs/>
                <w:sz w:val="24"/>
                <w:szCs w:val="24"/>
              </w:rPr>
              <w:t>duodenal</w:t>
            </w:r>
            <w:r>
              <w:rPr>
                <w:rFonts w:ascii="Times New Roman" w:hAnsi="Times New Roman"/>
                <w:i/>
                <w:iCs/>
                <w:sz w:val="24"/>
                <w:szCs w:val="24"/>
              </w:rPr>
              <w:t xml:space="preserve"> </w:t>
            </w:r>
            <w:r>
              <w:rPr>
                <w:rFonts w:ascii="Times New Roman" w:hAnsi="Times New Roman"/>
                <w:i/>
                <w:iCs/>
                <w:sz w:val="24"/>
                <w:szCs w:val="24"/>
              </w:rPr>
              <w:t>switch</w:t>
            </w:r>
            <w:r>
              <w:rPr>
                <w:rFonts w:ascii="Times New Roman" w:hAnsi="Times New Roman"/>
                <w:sz w:val="24"/>
                <w:szCs w:val="24"/>
              </w:rPr>
              <w:t xml:space="preserve">) mazā kuņģa </w:t>
            </w:r>
            <w:r>
              <w:rPr>
                <w:rFonts w:ascii="Times New Roman" w:hAnsi="Times New Roman"/>
                <w:sz w:val="24"/>
                <w:szCs w:val="24"/>
              </w:rPr>
              <w:t>apvada operācija (</w:t>
            </w:r>
            <w:r>
              <w:rPr>
                <w:rFonts w:ascii="Times New Roman" w:hAnsi="Times New Roman"/>
                <w:i/>
                <w:iCs/>
                <w:sz w:val="24"/>
                <w:szCs w:val="24"/>
              </w:rPr>
              <w:t xml:space="preserve">Mini </w:t>
            </w:r>
            <w:r>
              <w:rPr>
                <w:rFonts w:ascii="Times New Roman" w:hAnsi="Times New Roman"/>
                <w:i/>
                <w:iCs/>
                <w:sz w:val="24"/>
                <w:szCs w:val="24"/>
              </w:rPr>
              <w:t>Gastric</w:t>
            </w:r>
            <w:r>
              <w:rPr>
                <w:rFonts w:ascii="Times New Roman" w:hAnsi="Times New Roman"/>
                <w:i/>
                <w:iCs/>
                <w:sz w:val="24"/>
                <w:szCs w:val="24"/>
              </w:rPr>
              <w:t xml:space="preserve"> </w:t>
            </w:r>
            <w:r>
              <w:rPr>
                <w:rFonts w:ascii="Times New Roman" w:hAnsi="Times New Roman"/>
                <w:i/>
                <w:iCs/>
                <w:sz w:val="24"/>
                <w:szCs w:val="24"/>
              </w:rPr>
              <w:t>Bypass</w:t>
            </w:r>
            <w:r>
              <w:rPr>
                <w:rFonts w:ascii="Times New Roman" w:hAnsi="Times New Roman"/>
                <w:sz w:val="24"/>
                <w:szCs w:val="24"/>
              </w:rPr>
              <w:t>), SADIS operācija (</w:t>
            </w:r>
            <w:r>
              <w:rPr>
                <w:rFonts w:ascii="Times New Roman" w:hAnsi="Times New Roman"/>
                <w:i/>
                <w:iCs/>
                <w:sz w:val="24"/>
                <w:szCs w:val="24"/>
              </w:rPr>
              <w:t>Single</w:t>
            </w:r>
            <w:r>
              <w:rPr>
                <w:rFonts w:ascii="Times New Roman" w:hAnsi="Times New Roman"/>
                <w:i/>
                <w:iCs/>
                <w:sz w:val="24"/>
                <w:szCs w:val="24"/>
              </w:rPr>
              <w:t xml:space="preserve"> </w:t>
            </w:r>
            <w:r>
              <w:rPr>
                <w:rFonts w:ascii="Times New Roman" w:hAnsi="Times New Roman"/>
                <w:i/>
                <w:iCs/>
                <w:sz w:val="24"/>
                <w:szCs w:val="24"/>
              </w:rPr>
              <w:t>Anastamosis</w:t>
            </w:r>
            <w:r>
              <w:rPr>
                <w:rFonts w:ascii="Times New Roman" w:hAnsi="Times New Roman"/>
                <w:i/>
                <w:iCs/>
                <w:sz w:val="24"/>
                <w:szCs w:val="24"/>
              </w:rPr>
              <w:t xml:space="preserve"> </w:t>
            </w:r>
            <w:r>
              <w:rPr>
                <w:rFonts w:ascii="Times New Roman" w:hAnsi="Times New Roman"/>
                <w:i/>
                <w:iCs/>
                <w:sz w:val="24"/>
                <w:szCs w:val="24"/>
              </w:rPr>
              <w:t>Duodeno</w:t>
            </w:r>
            <w:r>
              <w:rPr>
                <w:rFonts w:ascii="Times New Roman" w:hAnsi="Times New Roman"/>
                <w:i/>
                <w:iCs/>
                <w:sz w:val="24"/>
                <w:szCs w:val="24"/>
              </w:rPr>
              <w:t xml:space="preserve"> – </w:t>
            </w:r>
            <w:r>
              <w:rPr>
                <w:rFonts w:ascii="Times New Roman" w:hAnsi="Times New Roman"/>
                <w:i/>
                <w:iCs/>
                <w:sz w:val="24"/>
                <w:szCs w:val="24"/>
              </w:rPr>
              <w:t>Ileal</w:t>
            </w:r>
            <w:r>
              <w:rPr>
                <w:rFonts w:ascii="Times New Roman" w:hAnsi="Times New Roman"/>
                <w:i/>
                <w:iCs/>
                <w:sz w:val="24"/>
                <w:szCs w:val="24"/>
              </w:rPr>
              <w:t xml:space="preserve"> </w:t>
            </w:r>
            <w:r>
              <w:rPr>
                <w:rFonts w:ascii="Times New Roman" w:hAnsi="Times New Roman"/>
                <w:i/>
                <w:iCs/>
                <w:sz w:val="24"/>
                <w:szCs w:val="24"/>
              </w:rPr>
              <w:t>Switch</w:t>
            </w:r>
            <w:r>
              <w:rPr>
                <w:rFonts w:ascii="Times New Roman" w:hAnsi="Times New Roman"/>
                <w:sz w:val="24"/>
                <w:szCs w:val="24"/>
              </w:rPr>
              <w:t xml:space="preserve">). Šo operāciju rezultātā līdzīgi kā kuņģa apvada operācijas gadījumā var uzņemt nelielu ēdiena daudzumu, kā arī mazinās uzturvielu uzsūkšanās. </w:t>
            </w:r>
          </w:p>
          <w:p w:rsidR="00D7774F">
            <w:pPr>
              <w:pStyle w:val="ListParagraph"/>
              <w:ind w:left="0" w:firstLine="720"/>
              <w:rPr>
                <w:rFonts w:ascii="Times New Roman" w:hAnsi="Times New Roman"/>
                <w:sz w:val="24"/>
                <w:szCs w:val="24"/>
              </w:rPr>
            </w:pPr>
          </w:p>
          <w:p w:rsidR="00D7774F">
            <w:pPr>
              <w:pStyle w:val="ListParagraph"/>
              <w:ind w:left="0"/>
              <w:rPr>
                <w:rFonts w:ascii="Times New Roman" w:hAnsi="Times New Roman"/>
                <w:sz w:val="24"/>
                <w:szCs w:val="24"/>
              </w:rPr>
            </w:pPr>
            <w:r>
              <w:rPr>
                <w:rFonts w:ascii="Times New Roman" w:hAnsi="Times New Roman"/>
                <w:sz w:val="24"/>
                <w:szCs w:val="24"/>
              </w:rPr>
              <w:t>Bariatriskās</w:t>
            </w:r>
            <w:r>
              <w:rPr>
                <w:rFonts w:ascii="Times New Roman" w:hAnsi="Times New Roman"/>
                <w:sz w:val="24"/>
                <w:szCs w:val="24"/>
              </w:rPr>
              <w:t xml:space="preserve"> operācijas mērķis ir zaudēt svaru. Visas minētās operācijas  var radīt uzturvielu deficītu, tāpēc ir svarīgi saprast, kāds uzturs ir jāuzņem un ir jāievēro ārsta noteiktās rekomendācijas.</w:t>
            </w:r>
          </w:p>
          <w:p w:rsidR="00D7774F">
            <w:pPr>
              <w:rPr>
                <w:rFonts w:ascii="Times New Roman" w:hAnsi="Times New Roman"/>
                <w:sz w:val="24"/>
                <w:szCs w:val="24"/>
              </w:rPr>
            </w:pPr>
            <w:r>
              <w:rPr>
                <w:rFonts w:ascii="Times New Roman" w:hAnsi="Times New Roman"/>
                <w:sz w:val="24"/>
                <w:szCs w:val="24"/>
              </w:rPr>
              <w:t xml:space="preserve">Uzturam pēc operācijas ir jānodrošina svara zudums, </w:t>
            </w:r>
            <w:r>
              <w:rPr>
                <w:rFonts w:ascii="Times New Roman" w:hAnsi="Times New Roman"/>
                <w:sz w:val="24"/>
                <w:szCs w:val="24"/>
              </w:rPr>
              <w:t xml:space="preserve">jāveicina atveseļošanās un jāpalīdz saglabāt muskuļu masa. Pēc visām </w:t>
            </w:r>
            <w:r>
              <w:rPr>
                <w:rFonts w:ascii="Times New Roman" w:hAnsi="Times New Roman"/>
                <w:sz w:val="24"/>
                <w:szCs w:val="24"/>
              </w:rPr>
              <w:t>bariatriskajām</w:t>
            </w:r>
            <w:r>
              <w:rPr>
                <w:rFonts w:ascii="Times New Roman" w:hAnsi="Times New Roman"/>
                <w:sz w:val="24"/>
                <w:szCs w:val="24"/>
              </w:rPr>
              <w:t xml:space="preserve"> operācijām ir jāievēro konkrēti diētas soļi, tomēr jāatceras, ka individuālā produktu panesamība var būt atšķirīga dažādiem pacientiem pēc dažādiem </w:t>
            </w:r>
            <w:r>
              <w:rPr>
                <w:rFonts w:ascii="Times New Roman" w:hAnsi="Times New Roman"/>
                <w:sz w:val="24"/>
                <w:szCs w:val="24"/>
              </w:rPr>
              <w:t>bariatrisko</w:t>
            </w:r>
            <w:r>
              <w:rPr>
                <w:rFonts w:ascii="Times New Roman" w:hAnsi="Times New Roman"/>
                <w:sz w:val="24"/>
                <w:szCs w:val="24"/>
              </w:rPr>
              <w:t xml:space="preserve"> operāciju ve</w:t>
            </w:r>
            <w:r>
              <w:rPr>
                <w:rFonts w:ascii="Times New Roman" w:hAnsi="Times New Roman"/>
                <w:sz w:val="24"/>
                <w:szCs w:val="24"/>
              </w:rPr>
              <w:t>idiem.</w:t>
            </w:r>
          </w:p>
          <w:p w:rsidR="00D7774F">
            <w:pPr>
              <w:pStyle w:val="ListParagraph"/>
              <w:ind w:left="0"/>
              <w:rPr>
                <w:rFonts w:ascii="Times New Roman" w:hAnsi="Times New Roman"/>
                <w:sz w:val="24"/>
                <w:szCs w:val="24"/>
                <w:highlight w:val="lightGray"/>
              </w:rPr>
            </w:pPr>
            <w:r>
              <w:rPr>
                <w:rFonts w:ascii="Times New Roman" w:hAnsi="Times New Roman"/>
                <w:sz w:val="24"/>
                <w:szCs w:val="24"/>
              </w:rPr>
              <w:t xml:space="preserve">Uztura ieteikumus ir svarīgi ievērot arī, lai izvairītos no nevēlamiem simptomiem, piemēram, noguruma, caurejas, sliktas dūšas, vemšanas, kā arī lai veiksmīgāk noritētu </w:t>
            </w:r>
            <w:r>
              <w:rPr>
                <w:rFonts w:ascii="Times New Roman" w:hAnsi="Times New Roman"/>
                <w:sz w:val="24"/>
                <w:szCs w:val="24"/>
              </w:rPr>
              <w:t>pēcoperācijas</w:t>
            </w:r>
            <w:r>
              <w:rPr>
                <w:rFonts w:ascii="Times New Roman" w:hAnsi="Times New Roman"/>
                <w:sz w:val="24"/>
                <w:szCs w:val="24"/>
              </w:rPr>
              <w:t xml:space="preserve"> periods - audu atjaunošanās. Sekmīgai šo procesu norisei ir jāievē</w:t>
            </w:r>
            <w:r>
              <w:rPr>
                <w:rFonts w:ascii="Times New Roman" w:hAnsi="Times New Roman"/>
                <w:sz w:val="24"/>
                <w:szCs w:val="24"/>
              </w:rPr>
              <w:t>ro vairāki diētas posmi:</w:t>
            </w:r>
          </w:p>
          <w:p w:rsidR="00D7774F">
            <w:pPr>
              <w:pStyle w:val="ListParagraph"/>
              <w:numPr>
                <w:ilvl w:val="0"/>
                <w:numId w:val="4"/>
              </w:numPr>
              <w:rPr>
                <w:rFonts w:ascii="Times New Roman" w:hAnsi="Times New Roman"/>
                <w:b/>
                <w:sz w:val="24"/>
                <w:szCs w:val="24"/>
              </w:rPr>
            </w:pPr>
            <w:r>
              <w:rPr>
                <w:rFonts w:ascii="Times New Roman" w:hAnsi="Times New Roman"/>
                <w:b/>
                <w:sz w:val="24"/>
                <w:szCs w:val="24"/>
              </w:rPr>
              <w:t>Sākotnējais posms  - šķidrs uzturs</w:t>
            </w:r>
          </w:p>
          <w:p w:rsidR="00D7774F">
            <w:pPr>
              <w:rPr>
                <w:rFonts w:ascii="Times New Roman" w:hAnsi="Times New Roman"/>
                <w:bCs/>
                <w:sz w:val="24"/>
                <w:szCs w:val="24"/>
              </w:rPr>
            </w:pPr>
            <w:r>
              <w:rPr>
                <w:rFonts w:ascii="Times New Roman" w:hAnsi="Times New Roman"/>
                <w:bCs/>
                <w:sz w:val="24"/>
                <w:szCs w:val="24"/>
              </w:rPr>
              <w:t>Uzreiz pēc operācijas ir svarīgi uzņemt:</w:t>
            </w:r>
          </w:p>
          <w:p w:rsidR="00D7774F">
            <w:pPr>
              <w:pStyle w:val="ListParagraph"/>
              <w:ind w:left="0"/>
              <w:rPr>
                <w:rFonts w:ascii="Times New Roman" w:hAnsi="Times New Roman"/>
                <w:bCs/>
                <w:sz w:val="24"/>
                <w:szCs w:val="24"/>
              </w:rPr>
            </w:pPr>
            <w:r>
              <w:rPr>
                <w:rFonts w:ascii="Times New Roman" w:hAnsi="Times New Roman"/>
                <w:bCs/>
                <w:sz w:val="24"/>
                <w:szCs w:val="24"/>
              </w:rPr>
              <w:t xml:space="preserve">Šķidrumu: negāzētu  ūdeni, tēju, atšķaidītu sulu, kafiju. Ieteicams izvairīties no </w:t>
            </w:r>
            <w:r>
              <w:rPr>
                <w:rFonts w:ascii="Times New Roman" w:hAnsi="Times New Roman"/>
                <w:bCs/>
                <w:sz w:val="24"/>
                <w:szCs w:val="24"/>
              </w:rPr>
              <w:t>saldiem un trekniem dzērieniem un ēdieniem.</w:t>
            </w:r>
            <w:r>
              <w:rPr>
                <w:rFonts w:ascii="Times New Roman" w:hAnsi="Times New Roman"/>
                <w:sz w:val="24"/>
                <w:szCs w:val="24"/>
              </w:rPr>
              <w:t xml:space="preserve">    </w:t>
            </w:r>
          </w:p>
          <w:p w:rsidR="00D7774F">
            <w:pPr>
              <w:pStyle w:val="ListParagraph"/>
              <w:ind w:left="0"/>
              <w:rPr>
                <w:rFonts w:ascii="Times New Roman" w:hAnsi="Times New Roman"/>
                <w:bCs/>
                <w:sz w:val="24"/>
                <w:szCs w:val="24"/>
              </w:rPr>
            </w:pPr>
            <w:r>
              <w:rPr>
                <w:rFonts w:ascii="Times New Roman" w:hAnsi="Times New Roman"/>
                <w:sz w:val="24"/>
                <w:szCs w:val="24"/>
              </w:rPr>
              <w:t xml:space="preserve">Šķidrums jādzer  maziem </w:t>
            </w:r>
            <w:r>
              <w:rPr>
                <w:rFonts w:ascii="Times New Roman" w:hAnsi="Times New Roman"/>
                <w:sz w:val="24"/>
                <w:szCs w:val="24"/>
              </w:rPr>
              <w:t>malkiem, lēni visas dienas garumā, nelietojot salmiņu.</w:t>
            </w:r>
          </w:p>
          <w:p w:rsidR="00D7774F">
            <w:pPr>
              <w:pStyle w:val="ListParagraph"/>
              <w:ind w:left="0"/>
              <w:rPr>
                <w:rFonts w:ascii="Times New Roman" w:hAnsi="Times New Roman"/>
                <w:sz w:val="24"/>
                <w:szCs w:val="24"/>
              </w:rPr>
            </w:pPr>
            <w:r>
              <w:rPr>
                <w:rFonts w:ascii="Times New Roman" w:hAnsi="Times New Roman"/>
                <w:sz w:val="24"/>
                <w:szCs w:val="24"/>
              </w:rPr>
              <w:t>Olbaltumvielas:</w:t>
            </w:r>
          </w:p>
          <w:p w:rsidR="00D7774F">
            <w:pPr>
              <w:pStyle w:val="ListParagraph"/>
              <w:numPr>
                <w:ilvl w:val="0"/>
                <w:numId w:val="5"/>
              </w:numPr>
              <w:rPr>
                <w:rFonts w:ascii="Times New Roman" w:hAnsi="Times New Roman"/>
                <w:bCs/>
                <w:sz w:val="24"/>
                <w:szCs w:val="24"/>
              </w:rPr>
            </w:pPr>
            <w:r>
              <w:rPr>
                <w:rFonts w:ascii="Times New Roman" w:hAnsi="Times New Roman"/>
                <w:bCs/>
                <w:sz w:val="24"/>
                <w:szCs w:val="24"/>
              </w:rPr>
              <w:t xml:space="preserve">Speciālo medicīnisko </w:t>
            </w:r>
            <w:r>
              <w:rPr>
                <w:rFonts w:ascii="Times New Roman" w:hAnsi="Times New Roman"/>
                <w:bCs/>
                <w:sz w:val="24"/>
                <w:szCs w:val="24"/>
              </w:rPr>
              <w:t>papilduzturu</w:t>
            </w:r>
            <w:r>
              <w:rPr>
                <w:rFonts w:ascii="Times New Roman" w:hAnsi="Times New Roman"/>
                <w:bCs/>
                <w:sz w:val="24"/>
                <w:szCs w:val="24"/>
              </w:rPr>
              <w:t xml:space="preserve"> - rūpnieciski ražotos maisījumus dzērienu vai pulvera veidā, kas satur galvenās nepieciešamās uzturvielas – daudz olbaltumvielu, nepieciešamajā daudzum</w:t>
            </w:r>
            <w:r>
              <w:rPr>
                <w:rFonts w:ascii="Times New Roman" w:hAnsi="Times New Roman"/>
                <w:bCs/>
                <w:sz w:val="24"/>
                <w:szCs w:val="24"/>
              </w:rPr>
              <w:t>ā ogļhidrātus, taukus, kā arī vitamīnus un minerālvielas;</w:t>
            </w:r>
          </w:p>
          <w:p w:rsidR="00D7774F">
            <w:pPr>
              <w:pStyle w:val="ListParagraph"/>
              <w:numPr>
                <w:ilvl w:val="0"/>
                <w:numId w:val="5"/>
              </w:numPr>
              <w:rPr>
                <w:rFonts w:ascii="Times New Roman" w:hAnsi="Times New Roman"/>
                <w:bCs/>
                <w:sz w:val="24"/>
                <w:szCs w:val="24"/>
              </w:rPr>
            </w:pPr>
            <w:r>
              <w:rPr>
                <w:rFonts w:ascii="Times New Roman" w:hAnsi="Times New Roman"/>
                <w:bCs/>
                <w:sz w:val="24"/>
                <w:szCs w:val="24"/>
              </w:rPr>
              <w:t>Kefīru, paniņas, jogurtu bez piedevām (bez ogām, sēklām) ar zemu tauku saturu, kam pievienots piena pulveris;</w:t>
            </w:r>
          </w:p>
          <w:p w:rsidR="00D7774F">
            <w:pPr>
              <w:pStyle w:val="ListParagraph"/>
              <w:ind w:left="1080"/>
              <w:rPr>
                <w:rFonts w:ascii="Times New Roman" w:hAnsi="Times New Roman"/>
                <w:bCs/>
                <w:i/>
                <w:iCs/>
                <w:sz w:val="24"/>
                <w:szCs w:val="24"/>
              </w:rPr>
            </w:pPr>
            <w:r>
              <w:rPr>
                <w:rFonts w:ascii="Times New Roman" w:hAnsi="Times New Roman"/>
                <w:bCs/>
                <w:i/>
                <w:iCs/>
                <w:sz w:val="24"/>
                <w:szCs w:val="24"/>
              </w:rPr>
              <w:t>Ja ir laktozes nepanesība, tad sojas (vai cits augu dzēriens) ar pievienotām sojas olbal</w:t>
            </w:r>
            <w:r>
              <w:rPr>
                <w:rFonts w:ascii="Times New Roman" w:hAnsi="Times New Roman"/>
                <w:bCs/>
                <w:i/>
                <w:iCs/>
                <w:sz w:val="24"/>
                <w:szCs w:val="24"/>
              </w:rPr>
              <w:t xml:space="preserve">tumvielām. </w:t>
            </w:r>
          </w:p>
          <w:p w:rsidR="00D7774F">
            <w:pPr>
              <w:pStyle w:val="ListParagraph"/>
              <w:ind w:left="0"/>
              <w:rPr>
                <w:rFonts w:ascii="Times New Roman" w:hAnsi="Times New Roman"/>
                <w:b/>
                <w:bCs/>
                <w:sz w:val="24"/>
                <w:szCs w:val="24"/>
              </w:rPr>
            </w:pPr>
            <w:r>
              <w:rPr>
                <w:rFonts w:ascii="Times New Roman" w:hAnsi="Times New Roman"/>
                <w:b/>
                <w:bCs/>
                <w:sz w:val="24"/>
                <w:szCs w:val="24"/>
              </w:rPr>
              <w:t>Sākotnājā</w:t>
            </w:r>
            <w:r>
              <w:rPr>
                <w:rFonts w:ascii="Times New Roman" w:hAnsi="Times New Roman"/>
                <w:b/>
                <w:bCs/>
                <w:sz w:val="24"/>
                <w:szCs w:val="24"/>
              </w:rPr>
              <w:t xml:space="preserve"> posma, </w:t>
            </w:r>
            <w:r>
              <w:rPr>
                <w:rFonts w:ascii="Times New Roman" w:hAnsi="Times New Roman"/>
                <w:b/>
                <w:bCs/>
                <w:sz w:val="24"/>
                <w:szCs w:val="24"/>
              </w:rPr>
              <w:t>pēcoperācijas</w:t>
            </w:r>
            <w:r>
              <w:rPr>
                <w:rFonts w:ascii="Times New Roman" w:hAnsi="Times New Roman"/>
                <w:b/>
                <w:bCs/>
                <w:sz w:val="24"/>
                <w:szCs w:val="24"/>
              </w:rPr>
              <w:t xml:space="preserve"> diētas pamatprincipi:</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 xml:space="preserve">Ēdiet lēni </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 xml:space="preserve">Rūpīgi sakošļājiet katru kumosu </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Nedzeriet  ēšanas laikā</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Nedzeriet 30 - 40 minūtes pirms un pēc ēšanas</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Pārstājiet ēst, kad jūtat pilnuma sajūtu</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 xml:space="preserve">Neatgulieties uzreiz pēc </w:t>
            </w:r>
            <w:r>
              <w:rPr>
                <w:rFonts w:ascii="Times New Roman" w:hAnsi="Times New Roman"/>
                <w:bCs/>
                <w:sz w:val="24"/>
                <w:szCs w:val="24"/>
              </w:rPr>
              <w:t>ēšanas</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 xml:space="preserve">Ēdiet 3 – 6 reizes dienā (trīs </w:t>
            </w:r>
            <w:r>
              <w:rPr>
                <w:rFonts w:ascii="Times New Roman" w:hAnsi="Times New Roman"/>
                <w:bCs/>
                <w:sz w:val="24"/>
                <w:szCs w:val="24"/>
              </w:rPr>
              <w:t>pamatēdienreizes</w:t>
            </w:r>
            <w:r>
              <w:rPr>
                <w:rFonts w:ascii="Times New Roman" w:hAnsi="Times New Roman"/>
                <w:bCs/>
                <w:sz w:val="24"/>
                <w:szCs w:val="24"/>
              </w:rPr>
              <w:t xml:space="preserve"> un dažas uzkodas), neizlaidiet ēdienreizes</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Uzkodas starp ēdienreizēm ieteicams iekļaut uzturā regulāri, 2-3 reizes dienā</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 xml:space="preserve">Izdzeriet vismaz 1,5 – 2l ūdens dienā ( nepieciešamo ūdens daudzumu </w:t>
            </w:r>
            <w:r>
              <w:rPr>
                <w:rFonts w:ascii="Times New Roman" w:hAnsi="Times New Roman"/>
                <w:bCs/>
                <w:sz w:val="24"/>
                <w:szCs w:val="24"/>
              </w:rPr>
              <w:t>ieteicams uzņemt, dzerot lēni, vienā  reizē uzņemot nelielu šķidruma daudzumu)</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Katrā ēdienreizē iekļaujiet olbaltumvielas saturošus produktus.</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Pēc iespējas maz lietojiet cukuru un taukus</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Izvairieties no saldumu ēšanas (konfektes, šokolāde, cepumi u.c.)</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Nel</w:t>
            </w:r>
            <w:r>
              <w:rPr>
                <w:rFonts w:ascii="Times New Roman" w:hAnsi="Times New Roman"/>
                <w:bCs/>
                <w:sz w:val="24"/>
                <w:szCs w:val="24"/>
              </w:rPr>
              <w:t>ietojiet saldus, kalorijām bagātus gāzētos dzērienus (limonādes, alu, kokteiļus u.c.)</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Izvēlēties veselīgus ēdienus</w:t>
            </w:r>
          </w:p>
          <w:p w:rsidR="00D7774F">
            <w:pPr>
              <w:pStyle w:val="ListParagraph"/>
              <w:numPr>
                <w:ilvl w:val="0"/>
                <w:numId w:val="6"/>
              </w:numPr>
              <w:rPr>
                <w:rFonts w:ascii="Times New Roman" w:hAnsi="Times New Roman"/>
                <w:bCs/>
                <w:sz w:val="24"/>
                <w:szCs w:val="24"/>
              </w:rPr>
            </w:pPr>
            <w:r>
              <w:rPr>
                <w:rFonts w:ascii="Times New Roman" w:hAnsi="Times New Roman"/>
                <w:bCs/>
                <w:sz w:val="24"/>
                <w:szCs w:val="24"/>
              </w:rPr>
              <w:t>Obligāti lietojiet ārsta rekomendētos vitamīnu un minerālvielu preparātus</w:t>
            </w:r>
          </w:p>
          <w:p w:rsidR="00D7774F">
            <w:pPr>
              <w:numPr>
                <w:ilvl w:val="0"/>
                <w:numId w:val="4"/>
              </w:numPr>
              <w:ind w:left="720"/>
              <w:rPr>
                <w:rFonts w:ascii="Times New Roman" w:hAnsi="Times New Roman"/>
                <w:sz w:val="24"/>
                <w:szCs w:val="24"/>
              </w:rPr>
            </w:pPr>
            <w:r>
              <w:rPr>
                <w:rFonts w:ascii="Times New Roman" w:hAnsi="Times New Roman"/>
                <w:sz w:val="24"/>
                <w:szCs w:val="24"/>
              </w:rPr>
              <w:t xml:space="preserve">Parasti pēc dažām dienām vai nedēļas var pāriet uz </w:t>
            </w:r>
            <w:r>
              <w:rPr>
                <w:rFonts w:ascii="Times New Roman" w:hAnsi="Times New Roman"/>
                <w:b/>
                <w:sz w:val="24"/>
                <w:szCs w:val="24"/>
              </w:rPr>
              <w:t>pusšķidru uzturu</w:t>
            </w:r>
            <w:r>
              <w:rPr>
                <w:rFonts w:ascii="Times New Roman" w:hAnsi="Times New Roman"/>
                <w:sz w:val="24"/>
                <w:szCs w:val="24"/>
              </w:rPr>
              <w:t>:</w:t>
            </w:r>
          </w:p>
          <w:p w:rsidR="00D7774F">
            <w:pPr>
              <w:numPr>
                <w:ilvl w:val="0"/>
                <w:numId w:val="7"/>
              </w:numPr>
              <w:spacing w:after="0" w:line="240" w:lineRule="auto"/>
              <w:rPr>
                <w:rFonts w:ascii="Times New Roman" w:hAnsi="Times New Roman"/>
                <w:sz w:val="24"/>
                <w:szCs w:val="24"/>
              </w:rPr>
            </w:pPr>
            <w:r>
              <w:rPr>
                <w:rFonts w:ascii="Times New Roman" w:hAnsi="Times New Roman"/>
                <w:sz w:val="24"/>
                <w:szCs w:val="24"/>
              </w:rPr>
              <w:t>Pusšķidras putras;</w:t>
            </w:r>
          </w:p>
          <w:p w:rsidR="00D7774F">
            <w:pPr>
              <w:numPr>
                <w:ilvl w:val="0"/>
                <w:numId w:val="7"/>
              </w:numPr>
              <w:spacing w:after="0" w:line="240" w:lineRule="auto"/>
              <w:rPr>
                <w:rFonts w:ascii="Times New Roman" w:hAnsi="Times New Roman"/>
                <w:sz w:val="24"/>
                <w:szCs w:val="24"/>
              </w:rPr>
            </w:pPr>
            <w:r>
              <w:rPr>
                <w:rFonts w:ascii="Times New Roman" w:hAnsi="Times New Roman"/>
                <w:sz w:val="24"/>
                <w:szCs w:val="24"/>
              </w:rPr>
              <w:t>Biezzupas</w:t>
            </w:r>
            <w:r>
              <w:rPr>
                <w:rFonts w:ascii="Times New Roman" w:hAnsi="Times New Roman"/>
                <w:sz w:val="24"/>
                <w:szCs w:val="24"/>
              </w:rPr>
              <w:t xml:space="preserve"> (viendabīgi </w:t>
            </w:r>
            <w:r>
              <w:rPr>
                <w:rFonts w:ascii="Times New Roman" w:hAnsi="Times New Roman"/>
                <w:sz w:val="24"/>
                <w:szCs w:val="24"/>
              </w:rPr>
              <w:t>sablenderēta</w:t>
            </w:r>
            <w:r>
              <w:rPr>
                <w:rFonts w:ascii="Times New Roman" w:hAnsi="Times New Roman"/>
                <w:sz w:val="24"/>
                <w:szCs w:val="24"/>
              </w:rPr>
              <w:t xml:space="preserve"> zupa, kas satur kartupeļus, burkānus, maltu vistas gaļu, olu);</w:t>
            </w:r>
          </w:p>
          <w:p w:rsidR="00D7774F">
            <w:pPr>
              <w:numPr>
                <w:ilvl w:val="0"/>
                <w:numId w:val="7"/>
              </w:numPr>
              <w:spacing w:after="0" w:line="240" w:lineRule="auto"/>
              <w:rPr>
                <w:rFonts w:ascii="Times New Roman" w:hAnsi="Times New Roman"/>
                <w:sz w:val="24"/>
                <w:szCs w:val="24"/>
              </w:rPr>
            </w:pPr>
            <w:r>
              <w:rPr>
                <w:rFonts w:ascii="Times New Roman" w:hAnsi="Times New Roman"/>
                <w:sz w:val="24"/>
                <w:szCs w:val="24"/>
              </w:rPr>
              <w:t>Omlete;</w:t>
            </w:r>
          </w:p>
          <w:p w:rsidR="00D7774F">
            <w:pPr>
              <w:numPr>
                <w:ilvl w:val="0"/>
                <w:numId w:val="7"/>
              </w:numPr>
              <w:spacing w:after="0" w:line="240" w:lineRule="auto"/>
              <w:rPr>
                <w:rFonts w:ascii="Times New Roman" w:hAnsi="Times New Roman"/>
                <w:sz w:val="24"/>
                <w:szCs w:val="24"/>
              </w:rPr>
            </w:pPr>
            <w:r>
              <w:rPr>
                <w:rFonts w:ascii="Times New Roman" w:hAnsi="Times New Roman"/>
                <w:sz w:val="24"/>
                <w:szCs w:val="24"/>
              </w:rPr>
              <w:t xml:space="preserve">Viendabīgas konsistences  </w:t>
            </w:r>
            <w:r>
              <w:rPr>
                <w:rFonts w:ascii="Times New Roman" w:hAnsi="Times New Roman"/>
                <w:sz w:val="24"/>
                <w:szCs w:val="24"/>
              </w:rPr>
              <w:t>sablenderēts</w:t>
            </w:r>
            <w:r>
              <w:rPr>
                <w:rFonts w:ascii="Times New Roman" w:hAnsi="Times New Roman"/>
                <w:sz w:val="24"/>
                <w:szCs w:val="24"/>
              </w:rPr>
              <w:t xml:space="preserve"> vājpiena biezpiens ar kefīru.</w:t>
            </w:r>
          </w:p>
          <w:p w:rsidR="00D7774F">
            <w:pPr>
              <w:spacing w:after="0" w:line="240" w:lineRule="auto"/>
              <w:ind w:left="720"/>
              <w:rPr>
                <w:rFonts w:ascii="Times New Roman" w:hAnsi="Times New Roman"/>
                <w:sz w:val="24"/>
                <w:szCs w:val="24"/>
              </w:rPr>
            </w:pPr>
            <w:r>
              <w:rPr>
                <w:rFonts w:ascii="Times New Roman" w:hAnsi="Times New Roman"/>
                <w:sz w:val="24"/>
                <w:szCs w:val="24"/>
              </w:rPr>
              <w:t xml:space="preserve">Ieteicams speciālais medicīniskais </w:t>
            </w:r>
            <w:r>
              <w:rPr>
                <w:rFonts w:ascii="Times New Roman" w:hAnsi="Times New Roman"/>
                <w:sz w:val="24"/>
                <w:szCs w:val="24"/>
              </w:rPr>
              <w:t>papilduzturs</w:t>
            </w:r>
            <w:r>
              <w:rPr>
                <w:rFonts w:ascii="Times New Roman" w:hAnsi="Times New Roman"/>
                <w:sz w:val="24"/>
                <w:szCs w:val="24"/>
              </w:rPr>
              <w:t>. Rūpnieciski</w:t>
            </w:r>
            <w:r>
              <w:rPr>
                <w:rFonts w:ascii="Times New Roman" w:hAnsi="Times New Roman"/>
                <w:sz w:val="24"/>
                <w:szCs w:val="24"/>
              </w:rPr>
              <w:t xml:space="preserve"> ražotie maisījumi satur galvenās nepieciešamās uzturvielas – daudz olbaltumvielu, nepieciešamajā daudzumā ogļhidrātus, taukus, kā arī vitamīnus, minerālvielas. Tos ir ērti lietot, jo nav jādomā, kā padarīt uzturu pilnvērtīgu. </w:t>
            </w:r>
          </w:p>
          <w:p w:rsidR="00D7774F">
            <w:pPr>
              <w:spacing w:after="0" w:line="240" w:lineRule="auto"/>
              <w:ind w:left="720"/>
              <w:rPr>
                <w:rFonts w:ascii="Times New Roman" w:hAnsi="Times New Roman"/>
                <w:sz w:val="24"/>
                <w:szCs w:val="24"/>
              </w:rPr>
            </w:pPr>
          </w:p>
          <w:p w:rsidR="00D7774F">
            <w:pPr>
              <w:numPr>
                <w:ilvl w:val="0"/>
                <w:numId w:val="4"/>
              </w:numPr>
              <w:ind w:left="720"/>
              <w:rPr>
                <w:rFonts w:ascii="Times New Roman" w:hAnsi="Times New Roman"/>
                <w:bCs/>
                <w:sz w:val="24"/>
                <w:szCs w:val="24"/>
              </w:rPr>
            </w:pPr>
            <w:r>
              <w:rPr>
                <w:rFonts w:ascii="Times New Roman" w:hAnsi="Times New Roman"/>
                <w:bCs/>
                <w:sz w:val="24"/>
                <w:szCs w:val="24"/>
              </w:rPr>
              <w:t>Turpmākā posmā rekomendējam</w:t>
            </w:r>
            <w:r>
              <w:rPr>
                <w:rFonts w:ascii="Times New Roman" w:hAnsi="Times New Roman"/>
                <w:bCs/>
                <w:sz w:val="24"/>
                <w:szCs w:val="24"/>
              </w:rPr>
              <w:t xml:space="preserve">s </w:t>
            </w:r>
            <w:r>
              <w:rPr>
                <w:rFonts w:ascii="Times New Roman" w:hAnsi="Times New Roman"/>
                <w:b/>
                <w:sz w:val="24"/>
                <w:szCs w:val="24"/>
              </w:rPr>
              <w:t>Mīksts uzturs,</w:t>
            </w:r>
            <w:r>
              <w:rPr>
                <w:rFonts w:ascii="Times New Roman" w:hAnsi="Times New Roman"/>
                <w:bCs/>
                <w:sz w:val="24"/>
                <w:szCs w:val="24"/>
              </w:rPr>
              <w:t xml:space="preserve"> kas pakāpeniski pāriet parastas konsistences </w:t>
            </w:r>
            <w:r>
              <w:rPr>
                <w:rFonts w:ascii="Times New Roman" w:hAnsi="Times New Roman"/>
                <w:b/>
                <w:sz w:val="24"/>
                <w:szCs w:val="24"/>
              </w:rPr>
              <w:t>veselīgā uzturā.</w:t>
            </w:r>
          </w:p>
          <w:p w:rsidR="00D7774F">
            <w:pPr>
              <w:rPr>
                <w:rFonts w:ascii="Times New Roman" w:hAnsi="Times New Roman"/>
                <w:bCs/>
                <w:sz w:val="24"/>
                <w:szCs w:val="24"/>
              </w:rPr>
            </w:pPr>
            <w:r>
              <w:rPr>
                <w:rFonts w:ascii="Times New Roman" w:hAnsi="Times New Roman"/>
                <w:bCs/>
                <w:sz w:val="24"/>
                <w:szCs w:val="24"/>
              </w:rPr>
              <w:t xml:space="preserve">Uzturā pakāpeniski palieliniet šķiedrvielu daudzumu, pievienojot dārzeņus, augļus </w:t>
            </w:r>
            <w:r>
              <w:rPr>
                <w:rFonts w:ascii="Times New Roman" w:hAnsi="Times New Roman"/>
                <w:bCs/>
                <w:sz w:val="24"/>
                <w:szCs w:val="24"/>
              </w:rPr>
              <w:t xml:space="preserve">(labāk termiski apstrādātus). Sākumā uzturu  vēlams  saklenderēt, taču vēlāk ieteicams  ēdienu </w:t>
            </w:r>
            <w:r>
              <w:rPr>
                <w:rFonts w:ascii="Times New Roman" w:hAnsi="Times New Roman"/>
                <w:bCs/>
                <w:sz w:val="24"/>
                <w:szCs w:val="24"/>
              </w:rPr>
              <w:t xml:space="preserve">rūpīgi sakošļāt. </w:t>
            </w:r>
          </w:p>
          <w:p w:rsidR="00D7774F">
            <w:pPr>
              <w:pStyle w:val="ListParagraph"/>
              <w:spacing w:line="240" w:lineRule="auto"/>
              <w:ind w:left="0"/>
              <w:rPr>
                <w:rFonts w:ascii="Times New Roman" w:hAnsi="Times New Roman"/>
                <w:sz w:val="24"/>
                <w:szCs w:val="24"/>
              </w:rPr>
            </w:pPr>
            <w:r>
              <w:rPr>
                <w:rFonts w:ascii="Times New Roman" w:hAnsi="Times New Roman"/>
                <w:sz w:val="24"/>
                <w:szCs w:val="24"/>
              </w:rPr>
              <w:t>Pakāpeniski paplašiniet savu ēdienkarti, iekļaujot ēdienus no visām produktu grupām. Jaunu produktu lietošanu ir ieteicams uzsākt pakāpeniski - katrā ēdienreizē ieviešot vienu jaunu produktu (svarīgi sekot līdzi pašsajūtai). Ja rodas disk</w:t>
            </w:r>
            <w:r>
              <w:rPr>
                <w:rFonts w:ascii="Times New Roman" w:hAnsi="Times New Roman"/>
                <w:sz w:val="24"/>
                <w:szCs w:val="24"/>
              </w:rPr>
              <w:t>omforta sajūta, nepieciešams pārtraukt šī produkta lietošanu un pēc dažām nedēļām piesardzīgi mēģināt atkal atsākt tā lietošanu.</w:t>
            </w:r>
          </w:p>
          <w:p w:rsidR="00D7774F">
            <w:pPr>
              <w:rPr>
                <w:rFonts w:ascii="Times New Roman" w:hAnsi="Times New Roman"/>
                <w:sz w:val="24"/>
                <w:szCs w:val="24"/>
              </w:rPr>
            </w:pPr>
            <w:r>
              <w:rPr>
                <w:rFonts w:ascii="Times New Roman" w:hAnsi="Times New Roman"/>
                <w:bCs/>
                <w:sz w:val="24"/>
                <w:szCs w:val="24"/>
              </w:rPr>
              <w:t xml:space="preserve">Sākotnēji uzturs </w:t>
            </w:r>
            <w:r>
              <w:rPr>
                <w:rFonts w:ascii="Times New Roman" w:hAnsi="Times New Roman"/>
                <w:sz w:val="24"/>
                <w:szCs w:val="24"/>
              </w:rPr>
              <w:t xml:space="preserve">nedrīkst saturēt rupjas šķiedras (klijas, graudaugi ar augstu šķiedrvielu saturu, augļu, dārzeņu </w:t>
            </w:r>
            <w:r>
              <w:rPr>
                <w:rFonts w:ascii="Times New Roman" w:hAnsi="Times New Roman"/>
                <w:sz w:val="24"/>
                <w:szCs w:val="24"/>
              </w:rPr>
              <w:t>mizas), termiski neapstrādātus dārzeņus (kāpostu dzimtas dārzeņus) un augļus, sēklas, riekstus, sēnes.</w:t>
            </w:r>
          </w:p>
          <w:p w:rsidR="00D7774F">
            <w:pPr>
              <w:rPr>
                <w:rFonts w:ascii="Times New Roman" w:hAnsi="Times New Roman"/>
                <w:sz w:val="24"/>
                <w:szCs w:val="24"/>
              </w:rPr>
            </w:pPr>
            <w:r>
              <w:rPr>
                <w:rFonts w:ascii="Times New Roman" w:hAnsi="Times New Roman"/>
                <w:sz w:val="24"/>
                <w:szCs w:val="24"/>
              </w:rPr>
              <w:t>Uzņemot uzturu ir jāievēro zemāk norādītie pamatprincipi:</w:t>
            </w:r>
          </w:p>
          <w:p w:rsidR="00D7774F">
            <w:pPr>
              <w:pStyle w:val="ListParagraph"/>
              <w:numPr>
                <w:ilvl w:val="0"/>
                <w:numId w:val="8"/>
              </w:numPr>
              <w:rPr>
                <w:rFonts w:ascii="Times New Roman" w:hAnsi="Times New Roman"/>
                <w:sz w:val="24"/>
                <w:szCs w:val="24"/>
              </w:rPr>
            </w:pPr>
            <w:r>
              <w:rPr>
                <w:rFonts w:ascii="Times New Roman" w:hAnsi="Times New Roman"/>
                <w:sz w:val="24"/>
                <w:szCs w:val="24"/>
              </w:rPr>
              <w:t>Svarīgi uzņemt pietiekami daudz olbaltumvielu, lai saglabātu muskuļu masu un imunitāti.</w:t>
            </w:r>
          </w:p>
          <w:p w:rsidR="00D7774F">
            <w:pPr>
              <w:pStyle w:val="ListParagraph"/>
              <w:ind w:left="0"/>
              <w:rPr>
                <w:rFonts w:ascii="Times New Roman" w:hAnsi="Times New Roman"/>
                <w:sz w:val="24"/>
                <w:szCs w:val="24"/>
              </w:rPr>
            </w:pPr>
            <w:r>
              <w:rPr>
                <w:rFonts w:ascii="Times New Roman" w:hAnsi="Times New Roman"/>
                <w:sz w:val="24"/>
                <w:szCs w:val="24"/>
              </w:rPr>
              <w:t xml:space="preserve">Daudz </w:t>
            </w:r>
            <w:r>
              <w:rPr>
                <w:rFonts w:ascii="Times New Roman" w:hAnsi="Times New Roman"/>
                <w:b/>
                <w:bCs/>
                <w:sz w:val="24"/>
                <w:szCs w:val="24"/>
              </w:rPr>
              <w:t>o</w:t>
            </w:r>
            <w:r>
              <w:rPr>
                <w:rFonts w:ascii="Times New Roman" w:hAnsi="Times New Roman"/>
                <w:b/>
                <w:bCs/>
                <w:sz w:val="24"/>
                <w:szCs w:val="24"/>
              </w:rPr>
              <w:t>lbaltumvielu</w:t>
            </w:r>
            <w:r>
              <w:rPr>
                <w:rFonts w:ascii="Times New Roman" w:hAnsi="Times New Roman"/>
                <w:sz w:val="24"/>
                <w:szCs w:val="24"/>
              </w:rPr>
              <w:t xml:space="preserve"> satur</w:t>
            </w:r>
            <w:r>
              <w:rPr>
                <w:rFonts w:ascii="Times New Roman" w:hAnsi="Times New Roman"/>
                <w:sz w:val="24"/>
                <w:szCs w:val="24"/>
              </w:rPr>
              <w:t>,</w:t>
            </w:r>
            <w:r>
              <w:rPr>
                <w:rFonts w:ascii="Times New Roman" w:hAnsi="Times New Roman"/>
                <w:sz w:val="24"/>
                <w:szCs w:val="24"/>
              </w:rPr>
              <w:t xml:space="preserve"> piemēram, zivis, gaļa, piena produkti un olas. Ikdienā ir jāuzņem vidēji 90 g olbaltumvielu  dienā, taču katram ir savs nepieciešamais olbaltumvielu daudzums, ko  aprēķina individuāli. Olbaltumvielas vēlams uzņemt katrā ēdienreizē. </w:t>
            </w:r>
          </w:p>
          <w:p w:rsidR="00D7774F">
            <w:pPr>
              <w:pStyle w:val="ListParagraph"/>
              <w:spacing w:line="240" w:lineRule="auto"/>
              <w:ind w:left="0" w:firstLine="720"/>
              <w:rPr>
                <w:rFonts w:ascii="Times New Roman" w:hAnsi="Times New Roman"/>
                <w:sz w:val="24"/>
                <w:szCs w:val="24"/>
              </w:rPr>
            </w:pPr>
            <w:r>
              <w:rPr>
                <w:rFonts w:ascii="Times New Roman" w:hAnsi="Times New Roman"/>
                <w:sz w:val="24"/>
                <w:szCs w:val="24"/>
              </w:rPr>
              <w:t>Olb</w:t>
            </w:r>
            <w:r>
              <w:rPr>
                <w:rFonts w:ascii="Times New Roman" w:hAnsi="Times New Roman"/>
                <w:sz w:val="24"/>
                <w:szCs w:val="24"/>
              </w:rPr>
              <w:t>altumvielu daudzums porcijā:</w:t>
            </w:r>
          </w:p>
          <w:p w:rsidR="00D7774F">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100g pagatavotas gaļas satur 30 – 35g olbaltumvielu (Ieteicams dot priekšroku putnu gaļas filejai)</w:t>
            </w:r>
          </w:p>
          <w:p w:rsidR="00D7774F">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120g pagatavotas zivs satur 25 – 30g olbaltumvielu</w:t>
            </w:r>
          </w:p>
          <w:p w:rsidR="00D7774F">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100g vājpiena biezpiens satur 16-18g olbaltumvielu</w:t>
            </w:r>
          </w:p>
          <w:p w:rsidR="00D7774F">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 xml:space="preserve">1 ola satur 6 g </w:t>
            </w:r>
            <w:r>
              <w:rPr>
                <w:rFonts w:ascii="Times New Roman" w:hAnsi="Times New Roman"/>
                <w:sz w:val="24"/>
                <w:szCs w:val="24"/>
              </w:rPr>
              <w:t>olbaltumvielu</w:t>
            </w:r>
          </w:p>
          <w:p w:rsidR="00D7774F">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 xml:space="preserve">glāze (250 ml) piena vai skābpiena dzēriena (kefīrs, paniņas, dabīgais </w:t>
            </w:r>
            <w:r>
              <w:rPr>
                <w:rFonts w:ascii="Times New Roman" w:hAnsi="Times New Roman"/>
                <w:sz w:val="24"/>
                <w:szCs w:val="24"/>
              </w:rPr>
              <w:t>bezpiedevu</w:t>
            </w:r>
            <w:r>
              <w:rPr>
                <w:rFonts w:ascii="Times New Roman" w:hAnsi="Times New Roman"/>
                <w:sz w:val="24"/>
                <w:szCs w:val="24"/>
              </w:rPr>
              <w:t xml:space="preserve"> jogurts) satur 8g olbaltumvielu</w:t>
            </w:r>
          </w:p>
          <w:p w:rsidR="00D7774F">
            <w:pPr>
              <w:pStyle w:val="ListParagraph"/>
              <w:numPr>
                <w:ilvl w:val="0"/>
                <w:numId w:val="9"/>
              </w:numPr>
              <w:spacing w:line="240" w:lineRule="auto"/>
              <w:rPr>
                <w:rFonts w:ascii="Times New Roman" w:hAnsi="Times New Roman"/>
                <w:sz w:val="24"/>
                <w:szCs w:val="24"/>
              </w:rPr>
            </w:pPr>
            <w:r>
              <w:rPr>
                <w:rFonts w:ascii="Times New Roman" w:hAnsi="Times New Roman"/>
                <w:sz w:val="24"/>
                <w:szCs w:val="24"/>
              </w:rPr>
              <w:t>glāze (250 ml) jogurta ar palielinātu olbaltumvielu daudzumu (kefīrs, paniņas, dabīgais jogurts) satur 20-22 g olbaltumvielu.</w:t>
            </w:r>
          </w:p>
          <w:p w:rsidR="00D7774F">
            <w:pPr>
              <w:pStyle w:val="ListParagraph"/>
              <w:numPr>
                <w:ilvl w:val="0"/>
                <w:numId w:val="8"/>
              </w:numPr>
              <w:rPr>
                <w:rFonts w:ascii="Times New Roman" w:hAnsi="Times New Roman"/>
                <w:sz w:val="24"/>
                <w:szCs w:val="24"/>
              </w:rPr>
            </w:pPr>
            <w:r>
              <w:rPr>
                <w:rFonts w:ascii="Times New Roman" w:hAnsi="Times New Roman"/>
                <w:sz w:val="24"/>
                <w:szCs w:val="24"/>
              </w:rPr>
              <w:t>Ne</w:t>
            </w:r>
            <w:r>
              <w:rPr>
                <w:rFonts w:ascii="Times New Roman" w:hAnsi="Times New Roman"/>
                <w:sz w:val="24"/>
                <w:szCs w:val="24"/>
              </w:rPr>
              <w:t xml:space="preserve">pieciešams uzņemt arī </w:t>
            </w:r>
            <w:r>
              <w:rPr>
                <w:rFonts w:ascii="Times New Roman" w:hAnsi="Times New Roman"/>
                <w:b/>
                <w:bCs/>
                <w:sz w:val="24"/>
                <w:szCs w:val="24"/>
              </w:rPr>
              <w:t>ogļhidrātus</w:t>
            </w:r>
            <w:r>
              <w:rPr>
                <w:rFonts w:ascii="Times New Roman" w:hAnsi="Times New Roman"/>
                <w:sz w:val="24"/>
                <w:szCs w:val="24"/>
              </w:rPr>
              <w:t>, bet svarīgi izvairīties no vienkāršajiem ogļhidrātiem  (piemēram, saldumi, saldējums, saldi dzērieni), jo tie ļoti ātri palielina cukura līmeni asinīs un var veicināt vemšanu, to vietā ieteicams dot priekšroku  saliktajie</w:t>
            </w:r>
            <w:r>
              <w:rPr>
                <w:rFonts w:ascii="Times New Roman" w:hAnsi="Times New Roman"/>
                <w:sz w:val="24"/>
                <w:szCs w:val="24"/>
              </w:rPr>
              <w:t>m ogļhidrātiem, kas cukura līmeni asinīs paaugstina  pakāpeniski (dārzeņi, graudaugi, augļi).</w:t>
            </w:r>
          </w:p>
          <w:p w:rsidR="00D7774F">
            <w:pPr>
              <w:pStyle w:val="ListParagraph"/>
              <w:numPr>
                <w:ilvl w:val="0"/>
                <w:numId w:val="8"/>
              </w:numPr>
              <w:spacing w:line="240" w:lineRule="auto"/>
              <w:rPr>
                <w:rFonts w:ascii="Times New Roman" w:hAnsi="Times New Roman"/>
                <w:sz w:val="24"/>
                <w:szCs w:val="24"/>
              </w:rPr>
            </w:pPr>
            <w:r>
              <w:rPr>
                <w:rFonts w:ascii="Times New Roman" w:hAnsi="Times New Roman"/>
                <w:sz w:val="24"/>
                <w:szCs w:val="24"/>
              </w:rPr>
              <w:t xml:space="preserve">Organismam ir nepieciešami arī </w:t>
            </w:r>
            <w:r>
              <w:rPr>
                <w:rFonts w:ascii="Times New Roman" w:hAnsi="Times New Roman"/>
                <w:b/>
                <w:bCs/>
                <w:sz w:val="24"/>
                <w:szCs w:val="24"/>
              </w:rPr>
              <w:t>tauk</w:t>
            </w:r>
            <w:r>
              <w:rPr>
                <w:rFonts w:ascii="Times New Roman" w:hAnsi="Times New Roman"/>
                <w:sz w:val="24"/>
                <w:szCs w:val="24"/>
              </w:rPr>
              <w:t>i, tie ir jāuzņem ierobežotā daudzumā un pārsvarā – nepiesātināto tauku veidā (augu valsts - eļļas, avokado, vēlākā periodā arī</w:t>
            </w:r>
            <w:r>
              <w:rPr>
                <w:rFonts w:ascii="Times New Roman" w:hAnsi="Times New Roman"/>
                <w:sz w:val="24"/>
                <w:szCs w:val="24"/>
              </w:rPr>
              <w:t xml:space="preserve"> rieksti un sēklas, dzīvnieku valsts - zivis).</w:t>
            </w:r>
          </w:p>
          <w:p w:rsidR="00D7774F">
            <w:pPr>
              <w:pStyle w:val="ListParagraph"/>
              <w:numPr>
                <w:ilvl w:val="0"/>
                <w:numId w:val="8"/>
              </w:numPr>
              <w:spacing w:line="240" w:lineRule="auto"/>
              <w:rPr>
                <w:rFonts w:ascii="Times New Roman" w:hAnsi="Times New Roman"/>
                <w:sz w:val="24"/>
                <w:szCs w:val="24"/>
              </w:rPr>
            </w:pPr>
            <w:r>
              <w:rPr>
                <w:rFonts w:ascii="Times New Roman" w:hAnsi="Times New Roman"/>
                <w:sz w:val="24"/>
                <w:szCs w:val="24"/>
              </w:rPr>
              <w:t xml:space="preserve">Ļoti svarīgi ir uzņemt </w:t>
            </w:r>
            <w:r>
              <w:rPr>
                <w:rFonts w:ascii="Times New Roman" w:hAnsi="Times New Roman"/>
                <w:b/>
                <w:bCs/>
                <w:sz w:val="24"/>
                <w:szCs w:val="24"/>
              </w:rPr>
              <w:t>mikrouzturvielas</w:t>
            </w:r>
            <w:r>
              <w:rPr>
                <w:rFonts w:ascii="Times New Roman" w:hAnsi="Times New Roman"/>
                <w:sz w:val="24"/>
                <w:szCs w:val="24"/>
              </w:rPr>
              <w:t xml:space="preserve"> - vitamīnus un minerālvielas. Pēc šīm operācijām bieži ir </w:t>
            </w:r>
            <w:r>
              <w:rPr>
                <w:rFonts w:ascii="Times New Roman" w:hAnsi="Times New Roman"/>
                <w:sz w:val="24"/>
                <w:szCs w:val="24"/>
              </w:rPr>
              <w:t>mikrouzturvielu</w:t>
            </w:r>
            <w:r>
              <w:rPr>
                <w:rFonts w:ascii="Times New Roman" w:hAnsi="Times New Roman"/>
                <w:sz w:val="24"/>
                <w:szCs w:val="24"/>
              </w:rPr>
              <w:t xml:space="preserve"> </w:t>
            </w:r>
            <w:r>
              <w:rPr>
                <w:rFonts w:ascii="Times New Roman" w:hAnsi="Times New Roman"/>
                <w:sz w:val="24"/>
                <w:szCs w:val="24"/>
              </w:rPr>
              <w:t>defīcīti</w:t>
            </w:r>
            <w:r>
              <w:rPr>
                <w:rFonts w:ascii="Times New Roman" w:hAnsi="Times New Roman"/>
                <w:sz w:val="24"/>
                <w:szCs w:val="24"/>
              </w:rPr>
              <w:t xml:space="preserve">, kas izsauc - mazasinību,  osteoporozi, redzes traucējumus, nervu un muskuļu sistēmas </w:t>
            </w:r>
            <w:r>
              <w:rPr>
                <w:rFonts w:ascii="Times New Roman" w:hAnsi="Times New Roman"/>
                <w:sz w:val="24"/>
                <w:szCs w:val="24"/>
              </w:rPr>
              <w:t>bojājumus, pazeminātu  imunitāti, gļotādas  iekaisumus, ādas izmaiņas,  asiņošanu, traucētu seksuālo funkciju u.c.</w:t>
            </w:r>
          </w:p>
          <w:p w:rsidR="00D7774F">
            <w:pPr>
              <w:pStyle w:val="ListParagraph"/>
              <w:spacing w:line="240" w:lineRule="auto"/>
              <w:rPr>
                <w:rFonts w:ascii="Times New Roman" w:hAnsi="Times New Roman"/>
                <w:sz w:val="24"/>
                <w:szCs w:val="24"/>
              </w:rPr>
            </w:pPr>
          </w:p>
          <w:p w:rsidR="00D7774F">
            <w:pPr>
              <w:pStyle w:val="ListParagraph"/>
              <w:spacing w:line="240" w:lineRule="auto"/>
              <w:ind w:left="0"/>
              <w:rPr>
                <w:rFonts w:ascii="Times New Roman" w:hAnsi="Times New Roman"/>
                <w:sz w:val="24"/>
                <w:szCs w:val="24"/>
              </w:rPr>
            </w:pPr>
            <w:r>
              <w:rPr>
                <w:rFonts w:ascii="Times New Roman" w:hAnsi="Times New Roman"/>
                <w:sz w:val="24"/>
                <w:szCs w:val="24"/>
              </w:rPr>
              <w:t xml:space="preserve">Pēc operācijas rūpīgi jāseko savam uzturam, jāēd daudzveidīgs uzturs (ietverot produktus no visām produktu grupām), ņemot vērā Veselības ministrijas apstiprinātos veselīga uztura ieteikumus pieaugušajiem </w:t>
            </w:r>
            <w:r>
              <w:rPr>
                <w:rFonts w:ascii="Times New Roman" w:hAnsi="Times New Roman"/>
                <w:i/>
                <w:iCs/>
                <w:sz w:val="24"/>
                <w:szCs w:val="24"/>
              </w:rPr>
              <w:t>(</w:t>
            </w:r>
            <w:hyperlink r:id="rId9" w:history="1">
              <w:r>
                <w:rPr>
                  <w:rStyle w:val="Hyperlink"/>
                  <w:rFonts w:ascii="Times New Roman" w:hAnsi="Times New Roman"/>
                  <w:i/>
                  <w:iCs/>
                  <w:sz w:val="24"/>
                  <w:szCs w:val="24"/>
                </w:rPr>
                <w:t>http://www.vm.gov.lv/images/userfiles/VM_Uztura_ieteik_pieaug.pdf</w:t>
              </w:r>
            </w:hyperlink>
            <w:r>
              <w:rPr>
                <w:rFonts w:ascii="Times New Roman" w:hAnsi="Times New Roman"/>
                <w:sz w:val="24"/>
                <w:szCs w:val="24"/>
              </w:rPr>
              <w:t xml:space="preserve">), bet </w:t>
            </w:r>
            <w:r>
              <w:rPr>
                <w:rFonts w:ascii="Times New Roman" w:hAnsi="Times New Roman"/>
                <w:sz w:val="24"/>
                <w:szCs w:val="24"/>
              </w:rPr>
              <w:t xml:space="preserve">tāpat </w:t>
            </w:r>
            <w:r>
              <w:rPr>
                <w:rFonts w:ascii="Times New Roman" w:hAnsi="Times New Roman"/>
                <w:sz w:val="24"/>
                <w:szCs w:val="24"/>
              </w:rPr>
              <w:t xml:space="preserve">arī jālieto ārsta nozīmētie </w:t>
            </w:r>
            <w:r>
              <w:rPr>
                <w:rFonts w:ascii="Times New Roman" w:hAnsi="Times New Roman"/>
                <w:b/>
                <w:bCs/>
                <w:sz w:val="24"/>
                <w:szCs w:val="24"/>
              </w:rPr>
              <w:t>vitamīnu un minerālvielu preparāti</w:t>
            </w:r>
            <w:r>
              <w:rPr>
                <w:rFonts w:ascii="Times New Roman" w:hAnsi="Times New Roman"/>
                <w:sz w:val="24"/>
                <w:szCs w:val="24"/>
              </w:rPr>
              <w:t xml:space="preserve">. </w:t>
            </w:r>
            <w:r>
              <w:rPr>
                <w:rFonts w:ascii="Times New Roman" w:hAnsi="Times New Roman"/>
                <w:sz w:val="24"/>
                <w:szCs w:val="24"/>
              </w:rPr>
              <w:t>Rekomendētie v</w:t>
            </w:r>
            <w:r>
              <w:rPr>
                <w:rFonts w:ascii="Times New Roman" w:hAnsi="Times New Roman"/>
                <w:sz w:val="24"/>
                <w:szCs w:val="24"/>
              </w:rPr>
              <w:t xml:space="preserve">itamīnu </w:t>
            </w:r>
            <w:r>
              <w:rPr>
                <w:rFonts w:ascii="Times New Roman" w:hAnsi="Times New Roman"/>
                <w:sz w:val="24"/>
                <w:szCs w:val="24"/>
              </w:rPr>
              <w:t xml:space="preserve">un minerālvielu preparāti var atšķirties atkarībā no veiktās </w:t>
            </w:r>
            <w:r>
              <w:rPr>
                <w:rFonts w:ascii="Times New Roman" w:hAnsi="Times New Roman"/>
                <w:sz w:val="24"/>
                <w:szCs w:val="24"/>
              </w:rPr>
              <w:t xml:space="preserve">operācijas un pacienta situācijas (produktu panesamība, izmeklējumu rezultāti u.c.). </w:t>
            </w:r>
          </w:p>
          <w:p w:rsidR="00D7774F">
            <w:pPr>
              <w:pStyle w:val="ListParagraph"/>
              <w:spacing w:line="240" w:lineRule="auto"/>
              <w:rPr>
                <w:rFonts w:ascii="Times New Roman" w:hAnsi="Times New Roman"/>
                <w:sz w:val="24"/>
                <w:szCs w:val="24"/>
              </w:rPr>
            </w:pPr>
          </w:p>
          <w:p w:rsidR="00D7774F">
            <w:pPr>
              <w:pStyle w:val="ListParagraph"/>
              <w:spacing w:line="240" w:lineRule="auto"/>
              <w:ind w:left="0"/>
              <w:rPr>
                <w:rFonts w:ascii="Times New Roman" w:hAnsi="Times New Roman"/>
                <w:sz w:val="24"/>
                <w:szCs w:val="24"/>
              </w:rPr>
            </w:pPr>
            <w:r>
              <w:rPr>
                <w:rFonts w:ascii="Times New Roman" w:hAnsi="Times New Roman"/>
                <w:sz w:val="24"/>
                <w:szCs w:val="24"/>
              </w:rPr>
              <w:t>Ārsti visbiežāk  rekomendē sekojošus preparātus:</w:t>
            </w:r>
          </w:p>
          <w:p w:rsidR="00D7774F">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multivitamīnus (košļājamās tabletes),</w:t>
            </w:r>
          </w:p>
          <w:p w:rsidR="00D7774F">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B grupas vitamīnus (B</w:t>
            </w:r>
            <w:r>
              <w:rPr>
                <w:rFonts w:ascii="Times New Roman" w:hAnsi="Times New Roman"/>
                <w:sz w:val="24"/>
                <w:szCs w:val="24"/>
                <w:vertAlign w:val="subscript"/>
              </w:rPr>
              <w:t>12</w:t>
            </w:r>
            <w:r>
              <w:rPr>
                <w:rFonts w:ascii="Times New Roman" w:hAnsi="Times New Roman"/>
                <w:sz w:val="24"/>
                <w:szCs w:val="24"/>
              </w:rPr>
              <w:t>, B</w:t>
            </w:r>
            <w:r>
              <w:rPr>
                <w:rFonts w:ascii="Times New Roman" w:hAnsi="Times New Roman"/>
                <w:sz w:val="24"/>
                <w:szCs w:val="24"/>
                <w:vertAlign w:val="subscript"/>
              </w:rPr>
              <w:t>1</w:t>
            </w:r>
            <w:r>
              <w:rPr>
                <w:rFonts w:ascii="Times New Roman" w:hAnsi="Times New Roman"/>
                <w:sz w:val="24"/>
                <w:szCs w:val="24"/>
              </w:rPr>
              <w:t xml:space="preserve"> vitamīni),</w:t>
            </w:r>
          </w:p>
          <w:p w:rsidR="00D7774F">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 xml:space="preserve">kalcija preparātus (kalcija </w:t>
            </w:r>
            <w:r>
              <w:rPr>
                <w:rFonts w:ascii="Times New Roman" w:hAnsi="Times New Roman"/>
                <w:sz w:val="24"/>
                <w:szCs w:val="24"/>
              </w:rPr>
              <w:t>citrāts</w:t>
            </w:r>
            <w:r>
              <w:rPr>
                <w:rFonts w:ascii="Times New Roman" w:hAnsi="Times New Roman"/>
                <w:sz w:val="24"/>
                <w:szCs w:val="24"/>
              </w:rPr>
              <w:t>),</w:t>
            </w:r>
          </w:p>
          <w:p w:rsidR="00D7774F">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tauko</w:t>
            </w:r>
            <w:r>
              <w:rPr>
                <w:rFonts w:ascii="Times New Roman" w:hAnsi="Times New Roman"/>
                <w:sz w:val="24"/>
                <w:szCs w:val="24"/>
              </w:rPr>
              <w:t>s šķīstošos vitamīnus (A, D.E, K vitamīni),</w:t>
            </w:r>
          </w:p>
          <w:p w:rsidR="00D7774F">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folātus</w:t>
            </w:r>
            <w:r>
              <w:rPr>
                <w:rFonts w:ascii="Times New Roman" w:hAnsi="Times New Roman"/>
                <w:sz w:val="24"/>
                <w:szCs w:val="24"/>
              </w:rPr>
              <w:t>,</w:t>
            </w:r>
          </w:p>
          <w:p w:rsidR="00D7774F">
            <w:pPr>
              <w:pStyle w:val="ListParagraph"/>
              <w:numPr>
                <w:ilvl w:val="0"/>
                <w:numId w:val="10"/>
              </w:numPr>
              <w:spacing w:line="240" w:lineRule="auto"/>
              <w:rPr>
                <w:rFonts w:ascii="Times New Roman" w:hAnsi="Times New Roman"/>
                <w:sz w:val="24"/>
                <w:szCs w:val="24"/>
              </w:rPr>
            </w:pPr>
            <w:r>
              <w:rPr>
                <w:rFonts w:ascii="Times New Roman" w:hAnsi="Times New Roman"/>
                <w:sz w:val="24"/>
                <w:szCs w:val="24"/>
              </w:rPr>
              <w:t>dzelzi,</w:t>
            </w:r>
          </w:p>
          <w:p w:rsidR="00D7774F">
            <w:pPr>
              <w:pStyle w:val="ListParagraph"/>
              <w:numPr>
                <w:ilvl w:val="0"/>
                <w:numId w:val="10"/>
              </w:numPr>
              <w:spacing w:line="240" w:lineRule="auto"/>
              <w:rPr>
                <w:rFonts w:ascii="Times New Roman" w:hAnsi="Times New Roman"/>
                <w:b/>
                <w:bCs/>
                <w:sz w:val="24"/>
                <w:szCs w:val="24"/>
              </w:rPr>
            </w:pPr>
            <w:r>
              <w:rPr>
                <w:rFonts w:ascii="Times New Roman" w:hAnsi="Times New Roman"/>
                <w:sz w:val="24"/>
                <w:szCs w:val="24"/>
              </w:rPr>
              <w:t>cinku, varu, selēnu.</w:t>
            </w:r>
          </w:p>
          <w:p w:rsidR="00D7774F">
            <w:pPr>
              <w:pStyle w:val="ListParagraph"/>
              <w:spacing w:line="240" w:lineRule="auto"/>
              <w:ind w:left="1800"/>
              <w:rPr>
                <w:rFonts w:ascii="Times New Roman" w:hAnsi="Times New Roman"/>
                <w:b/>
                <w:bCs/>
                <w:sz w:val="24"/>
                <w:szCs w:val="24"/>
              </w:rPr>
            </w:pPr>
          </w:p>
          <w:p w:rsidR="00D7774F">
            <w:pPr>
              <w:pStyle w:val="ListParagraph"/>
              <w:spacing w:line="240" w:lineRule="auto"/>
              <w:ind w:left="0"/>
              <w:rPr>
                <w:rFonts w:ascii="Times New Roman" w:hAnsi="Times New Roman"/>
                <w:b/>
                <w:bCs/>
                <w:sz w:val="24"/>
                <w:szCs w:val="24"/>
              </w:rPr>
            </w:pPr>
            <w:r>
              <w:rPr>
                <w:rFonts w:ascii="Times New Roman" w:hAnsi="Times New Roman"/>
                <w:b/>
                <w:bCs/>
                <w:sz w:val="24"/>
                <w:szCs w:val="24"/>
              </w:rPr>
              <w:t>Uzturs, no kura vajadzētu izvairīties: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cepts ēdiens,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kartupeļu čipsi,</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 xml:space="preserve">trekni gaļas produkti (speķis, desas, gaļas konservi, aknu pastēte, subprodukti – aknas, </w:t>
            </w:r>
            <w:r>
              <w:rPr>
                <w:rFonts w:ascii="Times New Roman" w:hAnsi="Times New Roman"/>
                <w:sz w:val="24"/>
                <w:szCs w:val="24"/>
              </w:rPr>
              <w:t>nieres),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saldais krējums,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saldumi,</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treknas mērces, majonēze,</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treknas zupas,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gāzēti, saldināti dzērieni,</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alkohols,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rieksti, sēklas, sēnes, pākšaugi (sākotnējā pēc operācijas periodā).</w:t>
            </w:r>
          </w:p>
          <w:p w:rsidR="00D7774F">
            <w:pPr>
              <w:pStyle w:val="ListParagraph"/>
              <w:spacing w:line="240" w:lineRule="auto"/>
              <w:ind w:left="709"/>
              <w:rPr>
                <w:rFonts w:ascii="Times New Roman" w:hAnsi="Times New Roman"/>
                <w:sz w:val="24"/>
                <w:szCs w:val="24"/>
              </w:rPr>
            </w:pPr>
          </w:p>
          <w:p w:rsidR="00D7774F">
            <w:pPr>
              <w:pStyle w:val="ListParagraph"/>
              <w:spacing w:line="240" w:lineRule="auto"/>
              <w:ind w:left="0"/>
              <w:rPr>
                <w:rFonts w:ascii="Times New Roman" w:hAnsi="Times New Roman"/>
                <w:b/>
                <w:bCs/>
                <w:sz w:val="24"/>
                <w:szCs w:val="24"/>
              </w:rPr>
            </w:pPr>
            <w:r>
              <w:rPr>
                <w:rFonts w:ascii="Times New Roman" w:hAnsi="Times New Roman"/>
                <w:b/>
                <w:bCs/>
                <w:sz w:val="24"/>
                <w:szCs w:val="24"/>
              </w:rPr>
              <w:t>Ieteicamais uzturs: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vārīti, sautēti, cepeškrāsnī cepti ēdieni,</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vistas vai tītara gaļa bez ādas,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zivis,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siers ar zemu tauku saturu (tauku saturs sausnā &lt;25 %),</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piens ar zemu tauku saturu,</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jogurts ar zemu tauku saturu,</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 xml:space="preserve">svaigi augļi, ogas, dārzeņi ( 1. mēnesi pēc operācijas termiski apstrādāti un </w:t>
            </w:r>
            <w:r>
              <w:rPr>
                <w:rFonts w:ascii="Times New Roman" w:hAnsi="Times New Roman"/>
                <w:sz w:val="24"/>
                <w:szCs w:val="24"/>
              </w:rPr>
              <w:t>blenderēti</w:t>
            </w:r>
            <w:r>
              <w:rPr>
                <w:rFonts w:ascii="Times New Roman" w:hAnsi="Times New Roman"/>
                <w:sz w:val="24"/>
                <w:szCs w:val="24"/>
              </w:rPr>
              <w:t>),</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rupja maize</w:t>
            </w:r>
            <w:r>
              <w:rPr>
                <w:rFonts w:ascii="Times New Roman" w:hAnsi="Times New Roman"/>
                <w:sz w:val="24"/>
                <w:szCs w:val="24"/>
              </w:rPr>
              <w:t xml:space="preserve"> un rupji graudaugu izstrādājumi (sāciet lietot pakāpeniski, aptuveni 1 mēnesi pēc operācijas),</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auzu pārslu putra,</w:t>
            </w:r>
          </w:p>
          <w:p w:rsidR="00D7774F">
            <w:pPr>
              <w:pStyle w:val="ListParagraph"/>
              <w:spacing w:line="240" w:lineRule="auto"/>
              <w:ind w:left="709"/>
              <w:rPr>
                <w:rFonts w:ascii="Times New Roman" w:hAnsi="Times New Roman"/>
                <w:sz w:val="24"/>
                <w:szCs w:val="24"/>
              </w:rPr>
            </w:pPr>
            <w:r>
              <w:rPr>
                <w:rFonts w:ascii="Times New Roman" w:hAnsi="Times New Roman"/>
                <w:sz w:val="24"/>
                <w:szCs w:val="24"/>
              </w:rPr>
              <w:t>augļu sula.</w:t>
            </w:r>
          </w:p>
          <w:p w:rsidR="00D7774F">
            <w:pPr>
              <w:spacing w:line="240" w:lineRule="auto"/>
              <w:rPr>
                <w:rFonts w:ascii="Times New Roman" w:hAnsi="Times New Roman"/>
                <w:sz w:val="24"/>
                <w:szCs w:val="24"/>
              </w:rPr>
            </w:pPr>
            <w:r>
              <w:rPr>
                <w:rFonts w:ascii="Times New Roman" w:hAnsi="Times New Roman"/>
                <w:sz w:val="24"/>
                <w:szCs w:val="24"/>
              </w:rPr>
              <w:t xml:space="preserve">Lielākā daļa pacientu 6 mēnešus pēc operācijas var ēst visus produktus un pakāpeniski atgriezties pie ierastajām 3 </w:t>
            </w:r>
            <w:r>
              <w:rPr>
                <w:rFonts w:ascii="Times New Roman" w:hAnsi="Times New Roman"/>
                <w:sz w:val="24"/>
                <w:szCs w:val="24"/>
              </w:rPr>
              <w:t>pamatmaltītēm</w:t>
            </w:r>
            <w:r>
              <w:rPr>
                <w:rFonts w:ascii="Times New Roman" w:hAnsi="Times New Roman"/>
                <w:sz w:val="24"/>
                <w:szCs w:val="24"/>
              </w:rPr>
              <w:t xml:space="preserve"> </w:t>
            </w:r>
            <w:r>
              <w:rPr>
                <w:rFonts w:ascii="Times New Roman" w:hAnsi="Times New Roman"/>
                <w:sz w:val="24"/>
                <w:szCs w:val="24"/>
              </w:rPr>
              <w:t>dienā, tomēr jāatceras, ka ir jāēd veselīgi ar ierobežotu uzņemtās enerģijas (</w:t>
            </w:r>
            <w:r>
              <w:rPr>
                <w:rFonts w:ascii="Times New Roman" w:hAnsi="Times New Roman"/>
                <w:sz w:val="24"/>
                <w:szCs w:val="24"/>
              </w:rPr>
              <w:t>kcal</w:t>
            </w:r>
            <w:r>
              <w:rPr>
                <w:rFonts w:ascii="Times New Roman" w:hAnsi="Times New Roman"/>
                <w:sz w:val="24"/>
                <w:szCs w:val="24"/>
              </w:rPr>
              <w:t>) daudzumu, lai sasniegtu vēlamo rezultātu.</w:t>
            </w:r>
          </w:p>
          <w:p w:rsidR="00D7774F">
            <w:pPr>
              <w:spacing w:line="240" w:lineRule="auto"/>
              <w:rPr>
                <w:rFonts w:ascii="Times New Roman" w:hAnsi="Times New Roman"/>
                <w:sz w:val="24"/>
                <w:szCs w:val="24"/>
              </w:rPr>
            </w:pPr>
            <w:r>
              <w:rPr>
                <w:rFonts w:ascii="Times New Roman" w:hAnsi="Times New Roman"/>
                <w:sz w:val="24"/>
                <w:szCs w:val="24"/>
              </w:rPr>
              <w:t xml:space="preserve">Pēc operācijas </w:t>
            </w:r>
            <w:r>
              <w:rPr>
                <w:rFonts w:ascii="Times New Roman" w:hAnsi="Times New Roman"/>
                <w:b/>
                <w:bCs/>
                <w:sz w:val="24"/>
                <w:szCs w:val="24"/>
              </w:rPr>
              <w:t>var mainīties Jūsu garšas sajūtas</w:t>
            </w:r>
            <w:r>
              <w:rPr>
                <w:rFonts w:ascii="Times New Roman" w:hAnsi="Times New Roman"/>
                <w:sz w:val="24"/>
                <w:szCs w:val="24"/>
              </w:rPr>
              <w:t>, var negaršot tie produkti, kas iepriekš garšojuši (piemēram, saldumi) vai arī va</w:t>
            </w:r>
            <w:r>
              <w:rPr>
                <w:rFonts w:ascii="Times New Roman" w:hAnsi="Times New Roman"/>
                <w:sz w:val="24"/>
                <w:szCs w:val="24"/>
              </w:rPr>
              <w:t xml:space="preserve">r </w:t>
            </w:r>
            <w:r>
              <w:rPr>
                <w:rFonts w:ascii="Times New Roman" w:hAnsi="Times New Roman"/>
                <w:b/>
                <w:bCs/>
                <w:sz w:val="24"/>
                <w:szCs w:val="24"/>
              </w:rPr>
              <w:t>izveidoties kāda produkta nepanesība</w:t>
            </w:r>
            <w:r>
              <w:rPr>
                <w:rFonts w:ascii="Times New Roman" w:hAnsi="Times New Roman"/>
                <w:sz w:val="24"/>
                <w:szCs w:val="24"/>
              </w:rPr>
              <w:t xml:space="preserve"> (piemēram, sarkanās gaļas). Šādos gadījumos ir nepieciešamas speciālista rekomendācijas par citu pārtikas produktu iekļaušanu uzturā vai arī  uztura papildināšana  ar uztura bagātinātājiem vai medicīniskiem preparātie</w:t>
            </w:r>
            <w:r>
              <w:rPr>
                <w:rFonts w:ascii="Times New Roman" w:hAnsi="Times New Roman"/>
                <w:sz w:val="24"/>
                <w:szCs w:val="24"/>
              </w:rPr>
              <w:t>m.</w:t>
            </w:r>
          </w:p>
          <w:p w:rsidR="00D7774F">
            <w:pPr>
              <w:tabs>
                <w:tab w:val="left" w:pos="8880"/>
              </w:tabs>
              <w:spacing w:line="240" w:lineRule="auto"/>
              <w:rPr>
                <w:rFonts w:ascii="Times New Roman" w:hAnsi="Times New Roman"/>
                <w:sz w:val="24"/>
                <w:szCs w:val="24"/>
              </w:rPr>
            </w:pPr>
            <w:r>
              <w:rPr>
                <w:rFonts w:ascii="Times New Roman" w:hAnsi="Times New Roman"/>
                <w:sz w:val="24"/>
                <w:szCs w:val="24"/>
              </w:rPr>
              <w:t xml:space="preserve">Daļai pacientu pēc </w:t>
            </w:r>
            <w:r>
              <w:rPr>
                <w:rFonts w:ascii="Times New Roman" w:hAnsi="Times New Roman"/>
                <w:sz w:val="24"/>
                <w:szCs w:val="24"/>
              </w:rPr>
              <w:t>bariatriskajām</w:t>
            </w:r>
            <w:r>
              <w:rPr>
                <w:rFonts w:ascii="Times New Roman" w:hAnsi="Times New Roman"/>
                <w:sz w:val="24"/>
                <w:szCs w:val="24"/>
              </w:rPr>
              <w:t xml:space="preserve"> operācijām rodas </w:t>
            </w:r>
            <w:r>
              <w:rPr>
                <w:rFonts w:ascii="Times New Roman" w:hAnsi="Times New Roman"/>
                <w:b/>
                <w:bCs/>
                <w:sz w:val="24"/>
                <w:szCs w:val="24"/>
              </w:rPr>
              <w:t xml:space="preserve">Dempinga sindroms </w:t>
            </w:r>
            <w:r>
              <w:rPr>
                <w:rFonts w:ascii="Times New Roman" w:hAnsi="Times New Roman"/>
                <w:sz w:val="24"/>
                <w:szCs w:val="24"/>
              </w:rPr>
              <w:t xml:space="preserve">(kuņģa ātras </w:t>
            </w:r>
            <w:r>
              <w:rPr>
                <w:rFonts w:ascii="Times New Roman" w:hAnsi="Times New Roman"/>
                <w:sz w:val="24"/>
                <w:szCs w:val="24"/>
              </w:rPr>
              <w:t>iztukšošanās sindroms). Sūdzības parādās 10-30 minūtes pēc ēšanas.</w:t>
            </w:r>
            <w:r>
              <w:rPr>
                <w:rFonts w:ascii="Times New Roman" w:hAnsi="Times New Roman"/>
                <w:b/>
                <w:bCs/>
                <w:sz w:val="24"/>
                <w:szCs w:val="24"/>
              </w:rPr>
              <w:t xml:space="preserve"> </w:t>
            </w:r>
            <w:r>
              <w:rPr>
                <w:rFonts w:ascii="Times New Roman" w:hAnsi="Times New Roman"/>
                <w:sz w:val="24"/>
                <w:szCs w:val="24"/>
              </w:rPr>
              <w:t>Dempinga sindroms  rodas, jo  vienkāršie ogļhidrāti  ātri nonāk tievajā zarnā un piesaista ūdeni, kā rez</w:t>
            </w:r>
            <w:r>
              <w:rPr>
                <w:rFonts w:ascii="Times New Roman" w:hAnsi="Times New Roman"/>
                <w:sz w:val="24"/>
                <w:szCs w:val="24"/>
              </w:rPr>
              <w:t>ultātā var kristies asinsspiediens, kas izsauc tādus simptomus kā vājums, ģībšana, sirdsklauves, vēlme apgulties. Palielinātais ūdens daudzums tievajās zarnās var arī izraisīt vēdera uzpūšanos, gremošanas traucējumus, caureju.</w:t>
            </w:r>
          </w:p>
          <w:p w:rsidR="00D7774F">
            <w:pPr>
              <w:tabs>
                <w:tab w:val="left" w:pos="8880"/>
              </w:tabs>
              <w:spacing w:line="240" w:lineRule="auto"/>
              <w:rPr>
                <w:rFonts w:ascii="Times New Roman" w:hAnsi="Times New Roman"/>
                <w:sz w:val="24"/>
                <w:szCs w:val="24"/>
              </w:rPr>
            </w:pPr>
            <w:r>
              <w:rPr>
                <w:rFonts w:ascii="Times New Roman" w:hAnsi="Times New Roman"/>
                <w:sz w:val="24"/>
                <w:szCs w:val="24"/>
              </w:rPr>
              <w:t>Šajā gadījumā pēc maltītes ir</w:t>
            </w:r>
            <w:r>
              <w:rPr>
                <w:rFonts w:ascii="Times New Roman" w:hAnsi="Times New Roman"/>
                <w:sz w:val="24"/>
                <w:szCs w:val="24"/>
              </w:rPr>
              <w:t xml:space="preserve"> vēlams atgulties uz 20-40 minūtēm. Tāpat, lai izvairītos no nevēlamām blakusparādībām, ir ieteicams ievērot dažus uztura pamatprincipus: </w:t>
            </w:r>
          </w:p>
          <w:p w:rsidR="00D7774F">
            <w:pPr>
              <w:pStyle w:val="ListParagraph"/>
              <w:numPr>
                <w:ilvl w:val="0"/>
                <w:numId w:val="11"/>
              </w:numPr>
              <w:tabs>
                <w:tab w:val="left" w:pos="8880"/>
              </w:tabs>
              <w:spacing w:after="0" w:line="240" w:lineRule="auto"/>
              <w:rPr>
                <w:rFonts w:ascii="Times New Roman" w:hAnsi="Times New Roman"/>
                <w:sz w:val="24"/>
                <w:szCs w:val="24"/>
              </w:rPr>
            </w:pPr>
            <w:r>
              <w:rPr>
                <w:rFonts w:ascii="Times New Roman" w:hAnsi="Times New Roman"/>
                <w:sz w:val="24"/>
                <w:szCs w:val="24"/>
              </w:rPr>
              <w:t>Jāēd ļoti lēni;</w:t>
            </w:r>
          </w:p>
          <w:p w:rsidR="00D7774F">
            <w:pPr>
              <w:pStyle w:val="ListParagraph"/>
              <w:numPr>
                <w:ilvl w:val="0"/>
                <w:numId w:val="11"/>
              </w:numPr>
              <w:tabs>
                <w:tab w:val="left" w:pos="8880"/>
              </w:tabs>
              <w:spacing w:after="0" w:line="240" w:lineRule="auto"/>
              <w:rPr>
                <w:rFonts w:ascii="Times New Roman" w:hAnsi="Times New Roman"/>
                <w:sz w:val="24"/>
                <w:szCs w:val="24"/>
              </w:rPr>
            </w:pPr>
            <w:r>
              <w:rPr>
                <w:rFonts w:ascii="Times New Roman" w:hAnsi="Times New Roman"/>
                <w:sz w:val="24"/>
                <w:szCs w:val="24"/>
              </w:rPr>
              <w:t>Jāizslēdz vienkāršos ogļhidrātus –  saturoši pārtikas produkti -  saldumi, saldi dzērieni;</w:t>
            </w:r>
          </w:p>
          <w:p w:rsidR="00D7774F">
            <w:pPr>
              <w:pStyle w:val="ListParagraph"/>
              <w:numPr>
                <w:ilvl w:val="0"/>
                <w:numId w:val="11"/>
              </w:numPr>
              <w:tabs>
                <w:tab w:val="left" w:pos="8880"/>
              </w:tabs>
              <w:spacing w:after="0" w:line="240" w:lineRule="auto"/>
              <w:rPr>
                <w:rFonts w:ascii="Times New Roman" w:hAnsi="Times New Roman"/>
                <w:sz w:val="24"/>
                <w:szCs w:val="24"/>
              </w:rPr>
            </w:pPr>
            <w:r>
              <w:rPr>
                <w:rFonts w:ascii="Times New Roman" w:hAnsi="Times New Roman"/>
                <w:sz w:val="24"/>
                <w:szCs w:val="24"/>
              </w:rPr>
              <w:t xml:space="preserve">Katrā </w:t>
            </w:r>
            <w:r>
              <w:rPr>
                <w:rFonts w:ascii="Times New Roman" w:hAnsi="Times New Roman"/>
                <w:sz w:val="24"/>
                <w:szCs w:val="24"/>
              </w:rPr>
              <w:t>maltītē jābūt olbaltumvielas saturošiem pārtikas produktiem - olām, biezpienam, gaļai, zivīm;</w:t>
            </w:r>
          </w:p>
          <w:p w:rsidR="00D7774F">
            <w:pPr>
              <w:pStyle w:val="ListParagraph"/>
              <w:numPr>
                <w:ilvl w:val="0"/>
                <w:numId w:val="11"/>
              </w:numPr>
              <w:tabs>
                <w:tab w:val="left" w:pos="8880"/>
              </w:tabs>
              <w:spacing w:after="0" w:line="240" w:lineRule="auto"/>
              <w:rPr>
                <w:rFonts w:ascii="Times New Roman" w:hAnsi="Times New Roman"/>
                <w:sz w:val="24"/>
                <w:szCs w:val="24"/>
              </w:rPr>
            </w:pPr>
            <w:r>
              <w:rPr>
                <w:rFonts w:ascii="Times New Roman" w:hAnsi="Times New Roman"/>
                <w:sz w:val="24"/>
                <w:szCs w:val="24"/>
              </w:rPr>
              <w:t xml:space="preserve">Maltītē jāiekļauj  šķiedrvielas saturošus pārtikas produktus – dārzeņus, augļus, </w:t>
            </w:r>
            <w:r>
              <w:rPr>
                <w:rFonts w:ascii="Times New Roman" w:hAnsi="Times New Roman"/>
                <w:sz w:val="24"/>
                <w:szCs w:val="24"/>
              </w:rPr>
              <w:t>pilngraudu</w:t>
            </w:r>
            <w:r>
              <w:rPr>
                <w:rFonts w:ascii="Times New Roman" w:hAnsi="Times New Roman"/>
                <w:sz w:val="24"/>
                <w:szCs w:val="24"/>
              </w:rPr>
              <w:t xml:space="preserve"> putraimus, rupja maluma maizi u.c.;</w:t>
            </w:r>
          </w:p>
          <w:p w:rsidR="00D7774F">
            <w:pPr>
              <w:pStyle w:val="ListParagraph"/>
              <w:numPr>
                <w:ilvl w:val="0"/>
                <w:numId w:val="11"/>
              </w:numPr>
              <w:tabs>
                <w:tab w:val="left" w:pos="8880"/>
              </w:tabs>
              <w:spacing w:after="0" w:line="240" w:lineRule="auto"/>
              <w:rPr>
                <w:rFonts w:ascii="Times New Roman" w:hAnsi="Times New Roman"/>
                <w:sz w:val="24"/>
                <w:szCs w:val="24"/>
              </w:rPr>
            </w:pPr>
            <w:r>
              <w:rPr>
                <w:rFonts w:ascii="Times New Roman" w:hAnsi="Times New Roman"/>
                <w:sz w:val="24"/>
                <w:szCs w:val="24"/>
              </w:rPr>
              <w:t>Jāsamazina kopējais uzņemto ogļhid</w:t>
            </w:r>
            <w:r>
              <w:rPr>
                <w:rFonts w:ascii="Times New Roman" w:hAnsi="Times New Roman"/>
                <w:sz w:val="24"/>
                <w:szCs w:val="24"/>
              </w:rPr>
              <w:t>rātu daudzums;</w:t>
            </w:r>
          </w:p>
          <w:p w:rsidR="00D7774F">
            <w:pPr>
              <w:pStyle w:val="ListParagraph"/>
              <w:numPr>
                <w:ilvl w:val="0"/>
                <w:numId w:val="11"/>
              </w:numPr>
              <w:tabs>
                <w:tab w:val="left" w:pos="8880"/>
              </w:tabs>
              <w:spacing w:after="0" w:line="240" w:lineRule="auto"/>
              <w:rPr>
                <w:rFonts w:ascii="Times New Roman" w:hAnsi="Times New Roman"/>
                <w:sz w:val="24"/>
                <w:szCs w:val="24"/>
              </w:rPr>
            </w:pPr>
            <w:r>
              <w:rPr>
                <w:rFonts w:ascii="Times New Roman" w:hAnsi="Times New Roman"/>
                <w:sz w:val="24"/>
                <w:szCs w:val="24"/>
              </w:rPr>
              <w:t>Nav ieteicams vienlaicīgi ar ēdiena uzņemšanu dzert – šķidrumu vēlams uzņemt pirms maltītes vai arī pēc tās;</w:t>
            </w:r>
          </w:p>
          <w:p w:rsidR="00D7774F">
            <w:pPr>
              <w:pStyle w:val="ListParagraph"/>
              <w:numPr>
                <w:ilvl w:val="0"/>
                <w:numId w:val="11"/>
              </w:numPr>
              <w:tabs>
                <w:tab w:val="left" w:pos="8880"/>
              </w:tabs>
              <w:spacing w:after="0" w:line="240" w:lineRule="auto"/>
              <w:rPr>
                <w:rFonts w:ascii="Times New Roman" w:hAnsi="Times New Roman"/>
                <w:sz w:val="24"/>
                <w:szCs w:val="24"/>
              </w:rPr>
            </w:pPr>
            <w:r>
              <w:rPr>
                <w:rFonts w:ascii="Times New Roman" w:hAnsi="Times New Roman"/>
                <w:sz w:val="24"/>
                <w:szCs w:val="24"/>
              </w:rPr>
              <w:t>Ieteicams izvairīties no šķidras pārtikas uzņemšanas, piemēram, zupām, šķidra uztura;</w:t>
            </w:r>
          </w:p>
          <w:p w:rsidR="00D7774F">
            <w:pPr>
              <w:pStyle w:val="ListParagraph"/>
              <w:numPr>
                <w:ilvl w:val="0"/>
                <w:numId w:val="11"/>
              </w:numPr>
              <w:tabs>
                <w:tab w:val="left" w:pos="8880"/>
              </w:tabs>
              <w:spacing w:after="0" w:line="240" w:lineRule="auto"/>
              <w:rPr>
                <w:rFonts w:ascii="Times New Roman" w:hAnsi="Times New Roman"/>
                <w:sz w:val="24"/>
                <w:szCs w:val="24"/>
              </w:rPr>
            </w:pPr>
            <w:r>
              <w:rPr>
                <w:rFonts w:ascii="Times New Roman" w:hAnsi="Times New Roman"/>
                <w:sz w:val="24"/>
                <w:szCs w:val="24"/>
              </w:rPr>
              <w:t>Ieteicams ēst mazas porcijas, bieži.</w:t>
            </w:r>
          </w:p>
          <w:p w:rsidR="00D7774F">
            <w:pPr>
              <w:pStyle w:val="ListParagraph"/>
              <w:tabs>
                <w:tab w:val="left" w:pos="8880"/>
              </w:tabs>
              <w:spacing w:after="0" w:line="240" w:lineRule="auto"/>
              <w:ind w:left="360"/>
              <w:rPr>
                <w:rFonts w:ascii="Times New Roman" w:hAnsi="Times New Roman"/>
                <w:sz w:val="24"/>
                <w:szCs w:val="24"/>
              </w:rPr>
            </w:pPr>
          </w:p>
          <w:p w:rsidR="00D7774F">
            <w:pPr>
              <w:spacing w:line="240" w:lineRule="auto"/>
              <w:rPr>
                <w:rFonts w:ascii="Times New Roman" w:hAnsi="Times New Roman"/>
                <w:sz w:val="24"/>
                <w:szCs w:val="24"/>
              </w:rPr>
            </w:pPr>
            <w:r>
              <w:rPr>
                <w:rFonts w:ascii="Times New Roman" w:hAnsi="Times New Roman"/>
                <w:sz w:val="24"/>
                <w:szCs w:val="24"/>
              </w:rPr>
              <w:t>Retāk sū</w:t>
            </w:r>
            <w:r>
              <w:rPr>
                <w:rFonts w:ascii="Times New Roman" w:hAnsi="Times New Roman"/>
                <w:sz w:val="24"/>
                <w:szCs w:val="24"/>
              </w:rPr>
              <w:t>dzības parādās dažas stundas pēc ēšanas, kas saistītas ar cukura līmeņa svārstībām asinīs (cukura līmeņa krišanās), un tas izpaužas kā svīšana, reiboņi, vājums, paātrināta sirdsdarbība. Lai novērstu strauju cukura līmeņa krišanos, ir ieteicams ievērot reko</w:t>
            </w:r>
            <w:r>
              <w:rPr>
                <w:rFonts w:ascii="Times New Roman" w:hAnsi="Times New Roman"/>
                <w:sz w:val="24"/>
                <w:szCs w:val="24"/>
              </w:rPr>
              <w:t>mendācijas, kas attiecināmas uz Dempinga sindroma mazināšanu. Lielākajā daļā gadījumu pacienti iemācās, kā tikt galā ar šo problēmu, koriģējot ēdienu izvēli. Smagākos gadījumos ir nepieciešama ārsta  palīdzība.</w:t>
            </w:r>
          </w:p>
          <w:p w:rsidR="00D7774F">
            <w:pPr>
              <w:spacing w:after="0" w:line="240" w:lineRule="auto"/>
              <w:textAlignment w:val="top"/>
              <w:rPr>
                <w:rFonts w:ascii="Times New Roman" w:hAnsi="Times New Roman"/>
                <w:sz w:val="24"/>
                <w:szCs w:val="24"/>
              </w:rPr>
            </w:pPr>
            <w:r>
              <w:rPr>
                <w:rFonts w:ascii="Times New Roman" w:hAnsi="Times New Roman"/>
                <w:sz w:val="24"/>
                <w:szCs w:val="24"/>
              </w:rPr>
              <w:t>Lai saglabātu veselību un svara zaudēšanu iet</w:t>
            </w:r>
            <w:r>
              <w:rPr>
                <w:rFonts w:ascii="Times New Roman" w:hAnsi="Times New Roman"/>
                <w:sz w:val="24"/>
                <w:szCs w:val="24"/>
              </w:rPr>
              <w:t>eicams:</w:t>
            </w:r>
          </w:p>
          <w:p w:rsidR="00D7774F">
            <w:pPr>
              <w:pStyle w:val="ListParagraph"/>
              <w:numPr>
                <w:ilvl w:val="0"/>
                <w:numId w:val="12"/>
              </w:numPr>
              <w:rPr>
                <w:rFonts w:ascii="Times New Roman" w:hAnsi="Times New Roman"/>
                <w:sz w:val="24"/>
                <w:szCs w:val="24"/>
              </w:rPr>
            </w:pPr>
            <w:r>
              <w:rPr>
                <w:rFonts w:ascii="Times New Roman" w:hAnsi="Times New Roman"/>
                <w:sz w:val="24"/>
                <w:szCs w:val="24"/>
              </w:rPr>
              <w:t>Nodarboties ar fiziskajām aktivitātēm,</w:t>
            </w:r>
          </w:p>
          <w:p w:rsidR="00D7774F">
            <w:pPr>
              <w:pStyle w:val="ListParagraph"/>
              <w:numPr>
                <w:ilvl w:val="0"/>
                <w:numId w:val="12"/>
              </w:numPr>
              <w:spacing w:after="0" w:line="240" w:lineRule="auto"/>
              <w:textAlignment w:val="top"/>
              <w:rPr>
                <w:rFonts w:ascii="Times New Roman" w:hAnsi="Times New Roman"/>
                <w:sz w:val="24"/>
                <w:szCs w:val="24"/>
              </w:rPr>
            </w:pPr>
            <w:r>
              <w:rPr>
                <w:rFonts w:ascii="Times New Roman" w:hAnsi="Times New Roman"/>
                <w:sz w:val="24"/>
                <w:szCs w:val="24"/>
              </w:rPr>
              <w:t>Labi izgulēties.</w:t>
            </w:r>
          </w:p>
        </w:tc>
      </w:tr>
      <w:tr>
        <w:tblPrEx>
          <w:tblW w:w="0" w:type="auto"/>
          <w:tblLook w:val="04A0"/>
        </w:tblPrEx>
        <w:tc>
          <w:tcPr>
            <w:tcW w:w="8522" w:type="dxa"/>
            <w:gridSpan w:val="3"/>
            <w:tcBorders>
              <w:top w:val="nil"/>
              <w:tl2br w:val="nil"/>
              <w:tr2bl w:val="nil"/>
            </w:tcBorders>
          </w:tcPr>
          <w:p w:rsidR="00D7774F">
            <w:pPr>
              <w:spacing w:line="276" w:lineRule="auto"/>
              <w:rPr>
                <w:rFonts w:ascii="Times New Roman" w:hAnsi="Times New Roman"/>
                <w:b/>
                <w:bCs/>
                <w:color w:val="000000" w:themeColor="text1"/>
                <w:sz w:val="24"/>
                <w:szCs w:val="24"/>
              </w:rPr>
            </w:pPr>
          </w:p>
        </w:tc>
      </w:tr>
      <w:tr>
        <w:tblPrEx>
          <w:tblW w:w="0" w:type="auto"/>
          <w:tblLook w:val="04A0"/>
        </w:tblPrEx>
        <w:tc>
          <w:tcPr>
            <w:tcW w:w="8522" w:type="dxa"/>
            <w:gridSpan w:val="3"/>
            <w:tcBorders>
              <w:tl2br w:val="nil"/>
              <w:tr2bl w:val="nil"/>
            </w:tcBorders>
          </w:tcPr>
          <w:p w:rsidR="00E82842" w:rsidP="00E82842">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sagatavoti 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biedrības </w:t>
            </w:r>
            <w:r>
              <w:rPr>
                <w:rFonts w:ascii="Times New Roman" w:hAnsi="Times New Roman"/>
                <w:bCs/>
                <w:sz w:val="24"/>
                <w:szCs w:val="24"/>
              </w:rPr>
              <w:t xml:space="preserve">valdes priekšsēdētāju </w:t>
            </w:r>
            <w:r>
              <w:rPr>
                <w:rFonts w:ascii="Times New Roman" w:hAnsi="Times New Roman"/>
                <w:bCs/>
                <w:sz w:val="24"/>
                <w:szCs w:val="24"/>
              </w:rPr>
              <w:t>Dr.Lailu</w:t>
            </w:r>
            <w:r>
              <w:rPr>
                <w:rFonts w:ascii="Times New Roman" w:hAnsi="Times New Roman"/>
                <w:bCs/>
                <w:sz w:val="24"/>
                <w:szCs w:val="24"/>
              </w:rPr>
              <w:t xml:space="preserve"> Meiju. Informatīvajā materiālā iekļautā informācija ir saskaņota ar Latvijas </w:t>
            </w:r>
            <w:r>
              <w:rPr>
                <w:rFonts w:ascii="Times New Roman" w:hAnsi="Times New Roman"/>
                <w:bCs/>
                <w:sz w:val="24"/>
                <w:szCs w:val="24"/>
              </w:rPr>
              <w:t>Gastroenterologu</w:t>
            </w:r>
            <w:r>
              <w:rPr>
                <w:rFonts w:ascii="Times New Roman" w:hAnsi="Times New Roman"/>
                <w:bCs/>
                <w:sz w:val="24"/>
                <w:szCs w:val="24"/>
              </w:rPr>
              <w:t xml:space="preserve"> asociāciju un Latvijas Ķirurgu asociāciju.</w:t>
            </w:r>
          </w:p>
          <w:p w:rsidR="00D7774F" w:rsidP="00E82842">
            <w:pPr>
              <w:pStyle w:val="ListBullet"/>
              <w:numPr>
                <w:ilvl w:val="0"/>
                <w:numId w:val="0"/>
              </w:numPr>
              <w:rPr>
                <w:rFonts w:ascii="Times New Roman" w:hAnsi="Times New Roman"/>
                <w:bCs/>
                <w:i/>
                <w:sz w:val="24"/>
                <w:szCs w:val="24"/>
                <w:lang w:val="en-US"/>
              </w:rPr>
            </w:pPr>
            <w:r>
              <w:rPr>
                <w:rFonts w:ascii="Times New Roman" w:hAnsi="Times New Roman"/>
                <w:bCs/>
                <w:i/>
                <w:sz w:val="24"/>
                <w:szCs w:val="24"/>
              </w:rPr>
              <w:t>Rekomendācijas ir vispārīgas. Katram cilvēkam ir savas individuālās uztura vajadzības, ņ</w:t>
            </w:r>
            <w:r>
              <w:rPr>
                <w:rFonts w:ascii="Times New Roman" w:hAnsi="Times New Roman"/>
                <w:bCs/>
                <w:i/>
                <w:sz w:val="24"/>
                <w:szCs w:val="24"/>
              </w:rPr>
              <w:t xml:space="preserve">emot vērā slimības smagumu, citas slimības, produktu nepanesību, lietotos medikamentus, vecumu, dzimumu,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individuālas</w:t>
            </w:r>
            <w:r>
              <w:rPr>
                <w:rFonts w:ascii="Times New Roman" w:hAnsi="Times New Roman"/>
                <w:bCs/>
                <w:i/>
                <w:sz w:val="24"/>
                <w:szCs w:val="24"/>
                <w:lang w:val="en-US"/>
              </w:rPr>
              <w:t xml:space="preserve"> </w:t>
            </w:r>
            <w:r>
              <w:rPr>
                <w:rFonts w:ascii="Times New Roman" w:hAnsi="Times New Roman"/>
                <w:bCs/>
                <w:i/>
                <w:sz w:val="24"/>
                <w:szCs w:val="24"/>
                <w:lang w:val="en-US"/>
              </w:rPr>
              <w:t>rekomendācijas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speciālistu</w:t>
            </w:r>
            <w:r>
              <w:rPr>
                <w:rFonts w:ascii="Times New Roman" w:hAnsi="Times New Roman"/>
                <w:bCs/>
                <w:i/>
                <w:sz w:val="24"/>
                <w:szCs w:val="24"/>
                <w:lang w:val="en-US"/>
              </w:rPr>
              <w:t>.</w:t>
            </w:r>
            <w:bookmarkStart w:id="1" w:name="_GoBack"/>
            <w:bookmarkEnd w:id="1"/>
          </w:p>
        </w:tc>
      </w:tr>
      <w:tr>
        <w:tblPrEx>
          <w:tblW w:w="0" w:type="auto"/>
          <w:tblLook w:val="04A0"/>
        </w:tblPrEx>
        <w:tc>
          <w:tcPr>
            <w:tcW w:w="8522" w:type="dxa"/>
            <w:gridSpan w:val="3"/>
            <w:tcBorders>
              <w:tl2br w:val="nil"/>
              <w:tr2bl w:val="nil"/>
            </w:tcBorders>
          </w:tcPr>
          <w:p w:rsidR="00D7774F">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 xml:space="preserve">Izmantotās </w:t>
            </w:r>
            <w:r>
              <w:rPr>
                <w:rFonts w:ascii="Times New Roman" w:hAnsi="Times New Roman"/>
                <w:b/>
                <w:bCs/>
                <w:sz w:val="24"/>
                <w:szCs w:val="24"/>
              </w:rPr>
              <w:t>literatūras avoti:</w:t>
            </w:r>
          </w:p>
        </w:tc>
      </w:tr>
      <w:tr>
        <w:tblPrEx>
          <w:tblW w:w="0" w:type="auto"/>
          <w:tblLook w:val="04A0"/>
        </w:tblPrEx>
        <w:tc>
          <w:tcPr>
            <w:tcW w:w="8522" w:type="dxa"/>
            <w:gridSpan w:val="3"/>
            <w:tcBorders>
              <w:tl2br w:val="nil"/>
              <w:tr2bl w:val="nil"/>
            </w:tcBorders>
          </w:tcPr>
          <w:p w:rsidR="00D7774F">
            <w:pPr>
              <w:pStyle w:val="ListParagraph"/>
              <w:numPr>
                <w:ilvl w:val="0"/>
                <w:numId w:val="13"/>
              </w:numPr>
              <w:tabs>
                <w:tab w:val="left" w:pos="975"/>
              </w:tabs>
              <w:spacing w:line="240" w:lineRule="auto"/>
              <w:rPr>
                <w:rFonts w:ascii="Times New Roman" w:hAnsi="Times New Roman"/>
                <w:sz w:val="24"/>
                <w:szCs w:val="24"/>
              </w:rPr>
            </w:pPr>
            <w:r>
              <w:rPr>
                <w:rFonts w:ascii="Times New Roman" w:hAnsi="Times New Roman"/>
                <w:sz w:val="24"/>
                <w:szCs w:val="24"/>
              </w:rPr>
              <w:t>UpToDate</w:t>
            </w:r>
            <w:r>
              <w:rPr>
                <w:rFonts w:ascii="Times New Roman" w:hAnsi="Times New Roman"/>
                <w:sz w:val="24"/>
                <w:szCs w:val="24"/>
              </w:rPr>
              <w:t xml:space="preserve">. </w:t>
            </w:r>
            <w:r>
              <w:rPr>
                <w:rFonts w:ascii="Times New Roman" w:hAnsi="Times New Roman"/>
                <w:sz w:val="24"/>
                <w:szCs w:val="24"/>
              </w:rPr>
              <w:t>Lim</w:t>
            </w:r>
            <w:r>
              <w:rPr>
                <w:rFonts w:ascii="Times New Roman" w:hAnsi="Times New Roman"/>
                <w:sz w:val="24"/>
                <w:szCs w:val="24"/>
              </w:rPr>
              <w:t xml:space="preserve"> RB. </w:t>
            </w:r>
            <w:r>
              <w:rPr>
                <w:rFonts w:ascii="Times New Roman" w:hAnsi="Times New Roman"/>
                <w:sz w:val="24"/>
                <w:szCs w:val="24"/>
              </w:rPr>
              <w:t>Patient</w:t>
            </w:r>
            <w:r>
              <w:rPr>
                <w:rFonts w:ascii="Times New Roman" w:hAnsi="Times New Roman"/>
                <w:sz w:val="24"/>
                <w:szCs w:val="24"/>
              </w:rPr>
              <w:t xml:space="preserve"> </w:t>
            </w:r>
            <w:r>
              <w:rPr>
                <w:rFonts w:ascii="Times New Roman" w:hAnsi="Times New Roman"/>
                <w:sz w:val="24"/>
                <w:szCs w:val="24"/>
              </w:rPr>
              <w:t>education</w:t>
            </w:r>
            <w:r>
              <w:rPr>
                <w:rFonts w:ascii="Times New Roman" w:hAnsi="Times New Roman"/>
                <w:sz w:val="24"/>
                <w:szCs w:val="24"/>
              </w:rPr>
              <w:t xml:space="preserve">: </w:t>
            </w:r>
            <w:r>
              <w:rPr>
                <w:rFonts w:ascii="Times New Roman" w:hAnsi="Times New Roman"/>
                <w:sz w:val="24"/>
                <w:szCs w:val="24"/>
              </w:rPr>
              <w:t>Weight</w:t>
            </w:r>
            <w:r>
              <w:rPr>
                <w:rFonts w:ascii="Times New Roman" w:hAnsi="Times New Roman"/>
                <w:sz w:val="24"/>
                <w:szCs w:val="24"/>
              </w:rPr>
              <w:t xml:space="preserve"> </w:t>
            </w:r>
            <w:r>
              <w:rPr>
                <w:rFonts w:ascii="Times New Roman" w:hAnsi="Times New Roman"/>
                <w:sz w:val="24"/>
                <w:szCs w:val="24"/>
              </w:rPr>
              <w:t>loss</w:t>
            </w:r>
            <w:r>
              <w:rPr>
                <w:rFonts w:ascii="Times New Roman" w:hAnsi="Times New Roman"/>
                <w:sz w:val="24"/>
                <w:szCs w:val="24"/>
              </w:rPr>
              <w:t xml:space="preserve"> </w:t>
            </w:r>
            <w:r>
              <w:rPr>
                <w:rFonts w:ascii="Times New Roman" w:hAnsi="Times New Roman"/>
                <w:sz w:val="24"/>
                <w:szCs w:val="24"/>
              </w:rPr>
              <w:t>surgery</w:t>
            </w:r>
            <w:r>
              <w:rPr>
                <w:rFonts w:ascii="Times New Roman" w:hAnsi="Times New Roman"/>
                <w:sz w:val="24"/>
                <w:szCs w:val="24"/>
              </w:rPr>
              <w:t xml:space="preserve"> </w:t>
            </w:r>
            <w:r>
              <w:rPr>
                <w:rFonts w:ascii="Times New Roman" w:hAnsi="Times New Roman"/>
                <w:sz w:val="24"/>
                <w:szCs w:val="24"/>
              </w:rPr>
              <w:t>and</w:t>
            </w:r>
            <w:r>
              <w:rPr>
                <w:rFonts w:ascii="Times New Roman" w:hAnsi="Times New Roman"/>
                <w:sz w:val="24"/>
                <w:szCs w:val="24"/>
              </w:rPr>
              <w:t xml:space="preserve"> </w:t>
            </w:r>
            <w:r>
              <w:rPr>
                <w:rFonts w:ascii="Times New Roman" w:hAnsi="Times New Roman"/>
                <w:sz w:val="24"/>
                <w:szCs w:val="24"/>
              </w:rPr>
              <w:t>procedures</w:t>
            </w:r>
            <w:r>
              <w:rPr>
                <w:rFonts w:ascii="Times New Roman" w:hAnsi="Times New Roman"/>
                <w:sz w:val="24"/>
                <w:szCs w:val="24"/>
              </w:rPr>
              <w:t xml:space="preserve"> (</w:t>
            </w:r>
            <w:r>
              <w:rPr>
                <w:rFonts w:ascii="Times New Roman" w:hAnsi="Times New Roman"/>
                <w:sz w:val="24"/>
                <w:szCs w:val="24"/>
              </w:rPr>
              <w:t>Beyond</w:t>
            </w:r>
            <w:r>
              <w:rPr>
                <w:rFonts w:ascii="Times New Roman" w:hAnsi="Times New Roman"/>
                <w:sz w:val="24"/>
                <w:szCs w:val="24"/>
              </w:rPr>
              <w:t xml:space="preserve"> </w:t>
            </w:r>
            <w:r>
              <w:rPr>
                <w:rFonts w:ascii="Times New Roman" w:hAnsi="Times New Roman"/>
                <w:sz w:val="24"/>
                <w:szCs w:val="24"/>
              </w:rPr>
              <w:t>the</w:t>
            </w:r>
            <w:r>
              <w:rPr>
                <w:rFonts w:ascii="Times New Roman" w:hAnsi="Times New Roman"/>
                <w:sz w:val="24"/>
                <w:szCs w:val="24"/>
              </w:rPr>
              <w:t xml:space="preserve"> </w:t>
            </w:r>
            <w:r>
              <w:rPr>
                <w:rFonts w:ascii="Times New Roman" w:hAnsi="Times New Roman"/>
                <w:sz w:val="24"/>
                <w:szCs w:val="24"/>
              </w:rPr>
              <w:t>Basics</w:t>
            </w:r>
            <w:r>
              <w:rPr>
                <w:rFonts w:ascii="Times New Roman" w:hAnsi="Times New Roman"/>
                <w:sz w:val="24"/>
                <w:szCs w:val="24"/>
              </w:rPr>
              <w:t xml:space="preserve">). </w:t>
            </w:r>
            <w:hyperlink r:id="rId10" w:history="1">
              <w:r>
                <w:rPr>
                  <w:rStyle w:val="Hyperlink"/>
                  <w:rFonts w:ascii="Times New Roman" w:hAnsi="Times New Roman"/>
                  <w:sz w:val="24"/>
                  <w:szCs w:val="24"/>
                </w:rPr>
                <w:t>https://www-uptodate-com.db.rsu.lv/contents/weight-loss-surgery-and-procedures-beyond-the-</w:t>
              </w:r>
              <w:r>
                <w:rPr>
                  <w:rStyle w:val="Hyperlink"/>
                  <w:rFonts w:ascii="Times New Roman" w:hAnsi="Times New Roman"/>
                  <w:sz w:val="24"/>
                  <w:szCs w:val="24"/>
                </w:rPr>
                <w:t>basics?search=gastrectomy%20diet&amp;topicRef=1988&amp;source=see_link</w:t>
              </w:r>
            </w:hyperlink>
          </w:p>
          <w:p w:rsidR="00D7774F">
            <w:pPr>
              <w:pStyle w:val="ListParagraph"/>
              <w:numPr>
                <w:ilvl w:val="0"/>
                <w:numId w:val="13"/>
              </w:numPr>
              <w:tabs>
                <w:tab w:val="left" w:pos="975"/>
              </w:tabs>
              <w:spacing w:line="240" w:lineRule="auto"/>
              <w:rPr>
                <w:rFonts w:ascii="Times New Roman" w:hAnsi="Times New Roman"/>
                <w:sz w:val="24"/>
                <w:szCs w:val="24"/>
              </w:rPr>
            </w:pPr>
            <w:r>
              <w:rPr>
                <w:rFonts w:ascii="Times New Roman" w:hAnsi="Times New Roman"/>
                <w:sz w:val="24"/>
                <w:szCs w:val="24"/>
              </w:rPr>
              <w:t>UpToDate</w:t>
            </w:r>
            <w:r>
              <w:rPr>
                <w:rFonts w:ascii="Times New Roman" w:hAnsi="Times New Roman"/>
                <w:sz w:val="24"/>
                <w:szCs w:val="24"/>
              </w:rPr>
              <w:t>.</w:t>
            </w:r>
            <w:r>
              <w:t xml:space="preserve"> </w:t>
            </w:r>
            <w:r>
              <w:rPr>
                <w:rFonts w:ascii="Times New Roman" w:hAnsi="Times New Roman"/>
                <w:sz w:val="24"/>
                <w:szCs w:val="24"/>
              </w:rPr>
              <w:t>Kushner</w:t>
            </w:r>
            <w:r>
              <w:rPr>
                <w:rFonts w:ascii="Times New Roman" w:hAnsi="Times New Roman"/>
                <w:sz w:val="24"/>
                <w:szCs w:val="24"/>
              </w:rPr>
              <w:t xml:space="preserve"> RF. </w:t>
            </w:r>
            <w:r>
              <w:rPr>
                <w:rFonts w:ascii="Times New Roman" w:hAnsi="Times New Roman"/>
                <w:sz w:val="24"/>
                <w:szCs w:val="24"/>
              </w:rPr>
              <w:t>Bariatric</w:t>
            </w:r>
            <w:r>
              <w:rPr>
                <w:rFonts w:ascii="Times New Roman" w:hAnsi="Times New Roman"/>
                <w:sz w:val="24"/>
                <w:szCs w:val="24"/>
              </w:rPr>
              <w:t xml:space="preserve"> </w:t>
            </w:r>
            <w:r>
              <w:rPr>
                <w:rFonts w:ascii="Times New Roman" w:hAnsi="Times New Roman"/>
                <w:sz w:val="24"/>
                <w:szCs w:val="24"/>
              </w:rPr>
              <w:t>surgery</w:t>
            </w:r>
            <w:r>
              <w:rPr>
                <w:rFonts w:ascii="Times New Roman" w:hAnsi="Times New Roman"/>
                <w:sz w:val="24"/>
                <w:szCs w:val="24"/>
              </w:rPr>
              <w:t xml:space="preserve">: </w:t>
            </w:r>
            <w:r>
              <w:rPr>
                <w:rFonts w:ascii="Times New Roman" w:hAnsi="Times New Roman"/>
                <w:sz w:val="24"/>
                <w:szCs w:val="24"/>
              </w:rPr>
              <w:t>Postoperative</w:t>
            </w:r>
            <w:r>
              <w:rPr>
                <w:rFonts w:ascii="Times New Roman" w:hAnsi="Times New Roman"/>
                <w:sz w:val="24"/>
                <w:szCs w:val="24"/>
              </w:rPr>
              <w:t xml:space="preserve"> </w:t>
            </w:r>
            <w:r>
              <w:rPr>
                <w:rFonts w:ascii="Times New Roman" w:hAnsi="Times New Roman"/>
                <w:sz w:val="24"/>
                <w:szCs w:val="24"/>
              </w:rPr>
              <w:t>nutritional</w:t>
            </w:r>
            <w:r>
              <w:rPr>
                <w:rFonts w:ascii="Times New Roman" w:hAnsi="Times New Roman"/>
                <w:sz w:val="24"/>
                <w:szCs w:val="24"/>
              </w:rPr>
              <w:t xml:space="preserve"> </w:t>
            </w:r>
            <w:r>
              <w:rPr>
                <w:rFonts w:ascii="Times New Roman" w:hAnsi="Times New Roman"/>
                <w:sz w:val="24"/>
                <w:szCs w:val="24"/>
              </w:rPr>
              <w:t>management</w:t>
            </w:r>
            <w:r>
              <w:rPr>
                <w:rFonts w:ascii="Times New Roman" w:hAnsi="Times New Roman"/>
                <w:sz w:val="24"/>
                <w:szCs w:val="24"/>
              </w:rPr>
              <w:t xml:space="preserve">. </w:t>
            </w:r>
            <w:hyperlink r:id="rId11" w:history="1">
              <w:r>
                <w:rPr>
                  <w:rStyle w:val="Hyperlink"/>
                  <w:rFonts w:ascii="Times New Roman" w:hAnsi="Times New Roman"/>
                  <w:sz w:val="24"/>
                  <w:szCs w:val="24"/>
                </w:rPr>
                <w:t>https://www-uptodate-com.db.rsu.lv/contents/bariatric-surgery-postoperative-nutritiona</w:t>
              </w:r>
              <w:r>
                <w:rPr>
                  <w:rStyle w:val="Hyperlink"/>
                  <w:rFonts w:ascii="Times New Roman" w:hAnsi="Times New Roman"/>
                  <w:sz w:val="24"/>
                  <w:szCs w:val="24"/>
                </w:rPr>
                <w:t>l-management?search=gastrectomy%20diet&amp;topicRef=1987&amp;source=see_link</w:t>
              </w:r>
            </w:hyperlink>
          </w:p>
          <w:p w:rsidR="00D7774F">
            <w:pPr>
              <w:pStyle w:val="ListParagraph"/>
              <w:numPr>
                <w:ilvl w:val="0"/>
                <w:numId w:val="13"/>
              </w:numPr>
              <w:tabs>
                <w:tab w:val="left" w:pos="975"/>
              </w:tabs>
              <w:spacing w:line="240" w:lineRule="auto"/>
              <w:rPr>
                <w:rFonts w:ascii="Times New Roman" w:hAnsi="Times New Roman"/>
                <w:sz w:val="24"/>
                <w:szCs w:val="24"/>
              </w:rPr>
            </w:pPr>
            <w:r>
              <w:rPr>
                <w:rFonts w:ascii="Times New Roman" w:hAnsi="Times New Roman"/>
                <w:sz w:val="24"/>
                <w:szCs w:val="24"/>
              </w:rPr>
              <w:t xml:space="preserve">NHS. </w:t>
            </w:r>
            <w:r>
              <w:rPr>
                <w:rFonts w:ascii="Times New Roman" w:hAnsi="Times New Roman"/>
                <w:sz w:val="24"/>
                <w:szCs w:val="24"/>
              </w:rPr>
              <w:t>Gastrectomy</w:t>
            </w:r>
            <w:r>
              <w:rPr>
                <w:rFonts w:ascii="Times New Roman" w:hAnsi="Times New Roman"/>
                <w:sz w:val="24"/>
                <w:szCs w:val="24"/>
              </w:rPr>
              <w:t xml:space="preserve">. </w:t>
            </w:r>
            <w:hyperlink r:id="rId12" w:history="1">
              <w:r>
                <w:rPr>
                  <w:rStyle w:val="Hyperlink"/>
                  <w:rFonts w:ascii="Times New Roman" w:hAnsi="Times New Roman"/>
                  <w:sz w:val="24"/>
                  <w:szCs w:val="24"/>
                </w:rPr>
                <w:t>https://www.nhs.uk/conditions/gastrectomy/risks/</w:t>
              </w:r>
            </w:hyperlink>
          </w:p>
          <w:p w:rsidR="00D7774F">
            <w:pPr>
              <w:pStyle w:val="ListParagraph"/>
              <w:numPr>
                <w:ilvl w:val="0"/>
                <w:numId w:val="13"/>
              </w:numPr>
              <w:tabs>
                <w:tab w:val="left" w:pos="975"/>
              </w:tabs>
              <w:spacing w:line="240" w:lineRule="auto"/>
              <w:rPr>
                <w:rStyle w:val="Hyperlink"/>
                <w:rFonts w:ascii="Times New Roman" w:hAnsi="Times New Roman"/>
                <w:color w:val="auto"/>
                <w:sz w:val="24"/>
                <w:szCs w:val="24"/>
                <w:u w:val="none"/>
              </w:rPr>
            </w:pPr>
            <w:r>
              <w:rPr>
                <w:rFonts w:ascii="Times New Roman" w:hAnsi="Times New Roman"/>
                <w:sz w:val="24"/>
                <w:szCs w:val="24"/>
              </w:rPr>
              <w:t>Mayo</w:t>
            </w:r>
            <w:r>
              <w:rPr>
                <w:rFonts w:ascii="Times New Roman" w:hAnsi="Times New Roman"/>
                <w:sz w:val="24"/>
                <w:szCs w:val="24"/>
              </w:rPr>
              <w:t xml:space="preserve"> </w:t>
            </w:r>
            <w:r>
              <w:rPr>
                <w:rFonts w:ascii="Times New Roman" w:hAnsi="Times New Roman"/>
                <w:sz w:val="24"/>
                <w:szCs w:val="24"/>
              </w:rPr>
              <w:t>Clinic</w:t>
            </w:r>
            <w:r>
              <w:rPr>
                <w:rFonts w:ascii="Times New Roman" w:hAnsi="Times New Roman"/>
                <w:sz w:val="24"/>
                <w:szCs w:val="24"/>
              </w:rPr>
              <w:t xml:space="preserve">. </w:t>
            </w:r>
            <w:r>
              <w:rPr>
                <w:rFonts w:ascii="Times New Roman" w:hAnsi="Times New Roman"/>
                <w:sz w:val="24"/>
                <w:szCs w:val="24"/>
              </w:rPr>
              <w:t>Dumping</w:t>
            </w:r>
            <w:r>
              <w:rPr>
                <w:rFonts w:ascii="Times New Roman" w:hAnsi="Times New Roman"/>
                <w:sz w:val="24"/>
                <w:szCs w:val="24"/>
              </w:rPr>
              <w:t xml:space="preserve"> </w:t>
            </w:r>
            <w:r>
              <w:rPr>
                <w:rFonts w:ascii="Times New Roman" w:hAnsi="Times New Roman"/>
                <w:sz w:val="24"/>
                <w:szCs w:val="24"/>
              </w:rPr>
              <w:t>Syndrome</w:t>
            </w:r>
            <w:r>
              <w:rPr>
                <w:rFonts w:ascii="Times New Roman" w:hAnsi="Times New Roman"/>
                <w:sz w:val="24"/>
                <w:szCs w:val="24"/>
              </w:rPr>
              <w:t xml:space="preserve">. </w:t>
            </w:r>
            <w:hyperlink r:id="rId13" w:history="1">
              <w:r>
                <w:rPr>
                  <w:rStyle w:val="Hyperlink"/>
                  <w:rFonts w:ascii="Times New Roman" w:hAnsi="Times New Roman"/>
                  <w:sz w:val="24"/>
                  <w:szCs w:val="24"/>
                </w:rPr>
                <w:t>https://www.mayoclinic.org/diseases-conditions/dumping-syndrome/symptoms-causes/syc-20371915</w:t>
              </w:r>
            </w:hyperlink>
          </w:p>
          <w:p w:rsidR="00D7774F">
            <w:pPr>
              <w:pStyle w:val="ListParagraph"/>
              <w:numPr>
                <w:ilvl w:val="0"/>
                <w:numId w:val="13"/>
              </w:numPr>
              <w:tabs>
                <w:tab w:val="left" w:pos="975"/>
              </w:tabs>
              <w:spacing w:line="240" w:lineRule="auto"/>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 xml:space="preserve">Attēla Nr.1 izmantošana saskaņota ar www.uptodate.com </w:t>
            </w:r>
            <w:r>
              <w:rPr>
                <w:rStyle w:val="Hyperlink"/>
                <w:rFonts w:ascii="Times New Roman" w:hAnsi="Times New Roman"/>
                <w:color w:val="auto"/>
                <w:sz w:val="24"/>
                <w:szCs w:val="24"/>
                <w:u w:val="none"/>
              </w:rPr>
              <w:t xml:space="preserve">vietnes uzturētāju un attēla autoru </w:t>
            </w:r>
            <w:r>
              <w:rPr>
                <w:rStyle w:val="Hyperlink"/>
                <w:rFonts w:ascii="Times New Roman" w:hAnsi="Times New Roman"/>
                <w:color w:val="auto"/>
                <w:sz w:val="24"/>
                <w:szCs w:val="24"/>
                <w:u w:val="none"/>
              </w:rPr>
              <w:t>Lim</w:t>
            </w:r>
            <w:r>
              <w:rPr>
                <w:rStyle w:val="Hyperlink"/>
                <w:rFonts w:ascii="Times New Roman" w:hAnsi="Times New Roman"/>
                <w:color w:val="auto"/>
                <w:sz w:val="24"/>
                <w:szCs w:val="24"/>
                <w:u w:val="none"/>
              </w:rPr>
              <w:t xml:space="preserve"> RB. Attēla pirmavots: </w:t>
            </w:r>
            <w:r>
              <w:rPr>
                <w:rStyle w:val="Hyperlink"/>
                <w:rFonts w:ascii="Times New Roman" w:hAnsi="Times New Roman"/>
                <w:color w:val="auto"/>
                <w:sz w:val="24"/>
                <w:szCs w:val="24"/>
                <w:u w:val="none"/>
              </w:rPr>
              <w:t>Lim</w:t>
            </w:r>
            <w:r>
              <w:rPr>
                <w:rStyle w:val="Hyperlink"/>
                <w:rFonts w:ascii="Times New Roman" w:hAnsi="Times New Roman"/>
                <w:color w:val="auto"/>
                <w:sz w:val="24"/>
                <w:szCs w:val="24"/>
                <w:u w:val="none"/>
              </w:rPr>
              <w:t xml:space="preserve"> RB. </w:t>
            </w:r>
            <w:r>
              <w:rPr>
                <w:rStyle w:val="Hyperlink"/>
                <w:rFonts w:ascii="Times New Roman" w:hAnsi="Times New Roman"/>
                <w:color w:val="auto"/>
                <w:sz w:val="24"/>
                <w:szCs w:val="24"/>
                <w:u w:val="none"/>
              </w:rPr>
              <w:t>Patient</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education</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Weight</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loss</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surgery</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and</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procedures</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Beyond</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the</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Basics</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In</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UpToDate</w:t>
            </w:r>
            <w:r>
              <w:rPr>
                <w:rStyle w:val="Hyperlink"/>
                <w:rFonts w:ascii="Times New Roman" w:hAnsi="Times New Roman"/>
                <w:color w:val="auto"/>
                <w:sz w:val="24"/>
                <w:szCs w:val="24"/>
                <w:u w:val="none"/>
              </w:rPr>
              <w:t xml:space="preserve">, Post TW (Ed), </w:t>
            </w:r>
            <w:r>
              <w:rPr>
                <w:rStyle w:val="Hyperlink"/>
                <w:rFonts w:ascii="Times New Roman" w:hAnsi="Times New Roman"/>
                <w:color w:val="auto"/>
                <w:sz w:val="24"/>
                <w:szCs w:val="24"/>
                <w:u w:val="none"/>
              </w:rPr>
              <w:t>UpToDate</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Waltham</w:t>
            </w:r>
            <w:r>
              <w:rPr>
                <w:rStyle w:val="Hyperlink"/>
                <w:rFonts w:ascii="Times New Roman" w:hAnsi="Times New Roman"/>
                <w:color w:val="auto"/>
                <w:sz w:val="24"/>
                <w:szCs w:val="24"/>
                <w:u w:val="none"/>
              </w:rPr>
              <w:t xml:space="preserve">, MA. </w:t>
            </w:r>
            <w:r>
              <w:rPr>
                <w:rStyle w:val="Hyperlink"/>
                <w:rFonts w:ascii="Times New Roman" w:hAnsi="Times New Roman"/>
                <w:color w:val="auto"/>
                <w:sz w:val="24"/>
                <w:szCs w:val="24"/>
                <w:u w:val="none"/>
              </w:rPr>
              <w:t>Copyright</w:t>
            </w:r>
            <w:r>
              <w:rPr>
                <w:rStyle w:val="Hyperlink"/>
                <w:rFonts w:ascii="Times New Roman" w:hAnsi="Times New Roman"/>
                <w:color w:val="auto"/>
                <w:sz w:val="24"/>
                <w:szCs w:val="24"/>
                <w:u w:val="none"/>
              </w:rPr>
              <w:t xml:space="preserve"> © 2020 </w:t>
            </w:r>
            <w:r>
              <w:rPr>
                <w:rStyle w:val="Hyperlink"/>
                <w:rFonts w:ascii="Times New Roman" w:hAnsi="Times New Roman"/>
                <w:color w:val="auto"/>
                <w:sz w:val="24"/>
                <w:szCs w:val="24"/>
                <w:u w:val="none"/>
              </w:rPr>
              <w:t>UpToDate</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Inc</w:t>
            </w:r>
            <w:r>
              <w:rPr>
                <w:rStyle w:val="Hyperlink"/>
                <w:rFonts w:ascii="Times New Roman" w:hAnsi="Times New Roman"/>
                <w:color w:val="auto"/>
                <w:sz w:val="24"/>
                <w:szCs w:val="24"/>
                <w:u w:val="none"/>
              </w:rPr>
              <w:t>.  Attēla autors neuzņemas atb</w:t>
            </w:r>
            <w:r>
              <w:rPr>
                <w:rStyle w:val="Hyperlink"/>
                <w:rFonts w:ascii="Times New Roman" w:hAnsi="Times New Roman"/>
                <w:color w:val="auto"/>
                <w:sz w:val="24"/>
                <w:szCs w:val="24"/>
                <w:u w:val="none"/>
              </w:rPr>
              <w:t xml:space="preserve">ildību par attēla tulkojumu. Attēls oriģinālvalodā skatāms: </w:t>
            </w:r>
            <w:hyperlink r:id="rId7" w:history="1">
              <w:r>
                <w:rPr>
                  <w:rStyle w:val="Hyperlink"/>
                  <w:rFonts w:ascii="Times New Roman" w:hAnsi="Times New Roman"/>
                  <w:sz w:val="24"/>
                  <w:szCs w:val="24"/>
                </w:rPr>
                <w:t>www.uptodate.com</w:t>
              </w:r>
            </w:hyperlink>
            <w:r>
              <w:rPr>
                <w:rStyle w:val="Hyperlink"/>
                <w:rFonts w:ascii="Times New Roman" w:hAnsi="Times New Roman"/>
                <w:color w:val="auto"/>
                <w:sz w:val="24"/>
                <w:szCs w:val="24"/>
                <w:u w:val="none"/>
              </w:rPr>
              <w:t>.</w:t>
            </w:r>
          </w:p>
          <w:p w:rsidR="00D7774F">
            <w:pPr>
              <w:pStyle w:val="ListParagraph"/>
              <w:numPr>
                <w:ilvl w:val="0"/>
                <w:numId w:val="13"/>
              </w:numPr>
              <w:tabs>
                <w:tab w:val="left" w:pos="975"/>
              </w:tabs>
              <w:spacing w:line="240" w:lineRule="auto"/>
              <w:rPr>
                <w:rStyle w:val="Hyperlink"/>
                <w:rFonts w:ascii="Times New Roman" w:hAnsi="Times New Roman"/>
                <w:color w:val="auto"/>
                <w:sz w:val="24"/>
                <w:szCs w:val="24"/>
                <w:u w:val="none"/>
              </w:rPr>
            </w:pPr>
            <w:r>
              <w:rPr>
                <w:rFonts w:ascii="Times New Roman" w:hAnsi="Times New Roman"/>
                <w:sz w:val="24"/>
                <w:szCs w:val="24"/>
              </w:rPr>
              <w:t xml:space="preserve">Attēla Nr.2 </w:t>
            </w:r>
            <w:r>
              <w:rPr>
                <w:rStyle w:val="Hyperlink"/>
                <w:rFonts w:ascii="Times New Roman" w:hAnsi="Times New Roman"/>
                <w:color w:val="auto"/>
                <w:sz w:val="24"/>
                <w:szCs w:val="24"/>
                <w:u w:val="none"/>
              </w:rPr>
              <w:t xml:space="preserve">izmantošana saskaņota ar www.uptodate.com vietnes uzturētāju un attēla autoru </w:t>
            </w:r>
            <w:r>
              <w:rPr>
                <w:rStyle w:val="Hyperlink"/>
                <w:rFonts w:ascii="Times New Roman" w:hAnsi="Times New Roman"/>
                <w:color w:val="auto"/>
                <w:sz w:val="24"/>
                <w:szCs w:val="24"/>
                <w:u w:val="none"/>
              </w:rPr>
              <w:t>Rosenthal</w:t>
            </w:r>
            <w:r>
              <w:rPr>
                <w:rStyle w:val="Hyperlink"/>
                <w:rFonts w:ascii="Times New Roman" w:hAnsi="Times New Roman"/>
                <w:color w:val="auto"/>
                <w:sz w:val="24"/>
                <w:szCs w:val="24"/>
                <w:u w:val="none"/>
              </w:rPr>
              <w:t xml:space="preserve"> RJ, </w:t>
            </w:r>
            <w:r>
              <w:rPr>
                <w:rStyle w:val="Hyperlink"/>
                <w:rFonts w:ascii="Times New Roman" w:hAnsi="Times New Roman"/>
                <w:color w:val="auto"/>
                <w:sz w:val="24"/>
                <w:szCs w:val="24"/>
                <w:u w:val="none"/>
              </w:rPr>
              <w:t>Szomstein</w:t>
            </w:r>
            <w:r>
              <w:rPr>
                <w:rStyle w:val="Hyperlink"/>
                <w:rFonts w:ascii="Times New Roman" w:hAnsi="Times New Roman"/>
                <w:color w:val="auto"/>
                <w:sz w:val="24"/>
                <w:szCs w:val="24"/>
                <w:u w:val="none"/>
              </w:rPr>
              <w:t xml:space="preserve"> SS, </w:t>
            </w:r>
            <w:r>
              <w:rPr>
                <w:rStyle w:val="Hyperlink"/>
                <w:rFonts w:ascii="Times New Roman" w:hAnsi="Times New Roman"/>
                <w:color w:val="auto"/>
                <w:sz w:val="24"/>
                <w:szCs w:val="24"/>
                <w:u w:val="none"/>
              </w:rPr>
              <w:t>Menzo</w:t>
            </w:r>
            <w:r>
              <w:rPr>
                <w:rStyle w:val="Hyperlink"/>
                <w:rFonts w:ascii="Times New Roman" w:hAnsi="Times New Roman"/>
                <w:color w:val="auto"/>
                <w:sz w:val="24"/>
                <w:szCs w:val="24"/>
                <w:u w:val="none"/>
              </w:rPr>
              <w:t xml:space="preserve"> EL. Attēla pir</w:t>
            </w:r>
            <w:r>
              <w:rPr>
                <w:rStyle w:val="Hyperlink"/>
                <w:rFonts w:ascii="Times New Roman" w:hAnsi="Times New Roman"/>
                <w:color w:val="auto"/>
                <w:sz w:val="24"/>
                <w:szCs w:val="24"/>
                <w:u w:val="none"/>
              </w:rPr>
              <w:t xml:space="preserve">mavots: </w:t>
            </w:r>
            <w:r>
              <w:rPr>
                <w:rStyle w:val="Hyperlink"/>
                <w:rFonts w:ascii="Times New Roman" w:hAnsi="Times New Roman"/>
                <w:color w:val="auto"/>
                <w:sz w:val="24"/>
                <w:szCs w:val="24"/>
                <w:u w:val="none"/>
              </w:rPr>
              <w:t>Rosenthal</w:t>
            </w:r>
            <w:r>
              <w:rPr>
                <w:rStyle w:val="Hyperlink"/>
                <w:rFonts w:ascii="Times New Roman" w:hAnsi="Times New Roman"/>
                <w:color w:val="auto"/>
                <w:sz w:val="24"/>
                <w:szCs w:val="24"/>
                <w:u w:val="none"/>
              </w:rPr>
              <w:t xml:space="preserve"> RJ, </w:t>
            </w:r>
            <w:r>
              <w:rPr>
                <w:rStyle w:val="Hyperlink"/>
                <w:rFonts w:ascii="Times New Roman" w:hAnsi="Times New Roman"/>
                <w:color w:val="auto"/>
                <w:sz w:val="24"/>
                <w:szCs w:val="24"/>
                <w:u w:val="none"/>
              </w:rPr>
              <w:t>Szomstein</w:t>
            </w:r>
            <w:r>
              <w:rPr>
                <w:rStyle w:val="Hyperlink"/>
                <w:rFonts w:ascii="Times New Roman" w:hAnsi="Times New Roman"/>
                <w:color w:val="auto"/>
                <w:sz w:val="24"/>
                <w:szCs w:val="24"/>
                <w:u w:val="none"/>
              </w:rPr>
              <w:t xml:space="preserve"> SS, </w:t>
            </w:r>
            <w:r>
              <w:rPr>
                <w:rStyle w:val="Hyperlink"/>
                <w:rFonts w:ascii="Times New Roman" w:hAnsi="Times New Roman"/>
                <w:color w:val="auto"/>
                <w:sz w:val="24"/>
                <w:szCs w:val="24"/>
                <w:u w:val="none"/>
              </w:rPr>
              <w:t>Menzo</w:t>
            </w:r>
            <w:r>
              <w:rPr>
                <w:rStyle w:val="Hyperlink"/>
                <w:rFonts w:ascii="Times New Roman" w:hAnsi="Times New Roman"/>
                <w:color w:val="auto"/>
                <w:sz w:val="24"/>
                <w:szCs w:val="24"/>
                <w:u w:val="none"/>
              </w:rPr>
              <w:t xml:space="preserve"> EL. </w:t>
            </w:r>
            <w:r>
              <w:rPr>
                <w:rStyle w:val="Hyperlink"/>
                <w:rFonts w:ascii="Times New Roman" w:hAnsi="Times New Roman"/>
                <w:color w:val="auto"/>
                <w:sz w:val="24"/>
                <w:szCs w:val="24"/>
                <w:u w:val="none"/>
              </w:rPr>
              <w:t>Laparoscopic</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sleeve</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gastrectomy</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In</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UpToDate</w:t>
            </w:r>
            <w:r>
              <w:rPr>
                <w:rStyle w:val="Hyperlink"/>
                <w:rFonts w:ascii="Times New Roman" w:hAnsi="Times New Roman"/>
                <w:color w:val="auto"/>
                <w:sz w:val="24"/>
                <w:szCs w:val="24"/>
                <w:u w:val="none"/>
              </w:rPr>
              <w:t xml:space="preserve">, Post TW (Ed), </w:t>
            </w:r>
            <w:r>
              <w:rPr>
                <w:rStyle w:val="Hyperlink"/>
                <w:rFonts w:ascii="Times New Roman" w:hAnsi="Times New Roman"/>
                <w:color w:val="auto"/>
                <w:sz w:val="24"/>
                <w:szCs w:val="24"/>
                <w:u w:val="none"/>
              </w:rPr>
              <w:t>UpToDate</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Waltham</w:t>
            </w:r>
            <w:r>
              <w:rPr>
                <w:rStyle w:val="Hyperlink"/>
                <w:rFonts w:ascii="Times New Roman" w:hAnsi="Times New Roman"/>
                <w:color w:val="auto"/>
                <w:sz w:val="24"/>
                <w:szCs w:val="24"/>
                <w:u w:val="none"/>
              </w:rPr>
              <w:t xml:space="preserve">, MA. </w:t>
            </w:r>
            <w:r>
              <w:rPr>
                <w:rStyle w:val="Hyperlink"/>
                <w:rFonts w:ascii="Times New Roman" w:hAnsi="Times New Roman"/>
                <w:color w:val="auto"/>
                <w:sz w:val="24"/>
                <w:szCs w:val="24"/>
                <w:u w:val="none"/>
              </w:rPr>
              <w:t>Copyright</w:t>
            </w:r>
            <w:r>
              <w:rPr>
                <w:rStyle w:val="Hyperlink"/>
                <w:rFonts w:ascii="Times New Roman" w:hAnsi="Times New Roman"/>
                <w:color w:val="auto"/>
                <w:sz w:val="24"/>
                <w:szCs w:val="24"/>
                <w:u w:val="none"/>
              </w:rPr>
              <w:t xml:space="preserve"> © 2020 </w:t>
            </w:r>
            <w:r>
              <w:rPr>
                <w:rStyle w:val="Hyperlink"/>
                <w:rFonts w:ascii="Times New Roman" w:hAnsi="Times New Roman"/>
                <w:color w:val="auto"/>
                <w:sz w:val="24"/>
                <w:szCs w:val="24"/>
                <w:u w:val="none"/>
              </w:rPr>
              <w:t>UpToDate</w:t>
            </w:r>
            <w:r>
              <w:rPr>
                <w:rStyle w:val="Hyperlink"/>
                <w:rFonts w:ascii="Times New Roman" w:hAnsi="Times New Roman"/>
                <w:color w:val="auto"/>
                <w:sz w:val="24"/>
                <w:szCs w:val="24"/>
                <w:u w:val="none"/>
              </w:rPr>
              <w:t xml:space="preserve">, </w:t>
            </w:r>
            <w:r>
              <w:rPr>
                <w:rStyle w:val="Hyperlink"/>
                <w:rFonts w:ascii="Times New Roman" w:hAnsi="Times New Roman"/>
                <w:color w:val="auto"/>
                <w:sz w:val="24"/>
                <w:szCs w:val="24"/>
                <w:u w:val="none"/>
              </w:rPr>
              <w:t>Inc</w:t>
            </w:r>
            <w:r>
              <w:rPr>
                <w:rStyle w:val="Hyperlink"/>
                <w:rFonts w:ascii="Times New Roman" w:hAnsi="Times New Roman"/>
                <w:color w:val="auto"/>
                <w:sz w:val="24"/>
                <w:szCs w:val="24"/>
                <w:u w:val="none"/>
              </w:rPr>
              <w:t>.  Attēla autors neuzņemas atbildību par attēla tulkojumu. Attēls oriģinālvalodā skatāms: www.up</w:t>
            </w:r>
            <w:r>
              <w:rPr>
                <w:rStyle w:val="Hyperlink"/>
                <w:rFonts w:ascii="Times New Roman" w:hAnsi="Times New Roman"/>
                <w:color w:val="auto"/>
                <w:sz w:val="24"/>
                <w:szCs w:val="24"/>
                <w:u w:val="none"/>
              </w:rPr>
              <w:t>todate.com.</w:t>
            </w:r>
          </w:p>
          <w:p w:rsidR="00D7774F">
            <w:pPr>
              <w:pStyle w:val="ListParagraph"/>
              <w:tabs>
                <w:tab w:val="left" w:pos="975"/>
              </w:tabs>
              <w:spacing w:line="240" w:lineRule="auto"/>
              <w:rPr>
                <w:rFonts w:ascii="Times New Roman" w:hAnsi="Times New Roman"/>
                <w:sz w:val="24"/>
                <w:szCs w:val="24"/>
              </w:rPr>
            </w:pPr>
          </w:p>
          <w:p w:rsidR="00D7774F">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hanging="720" w:hangingChars="300"/>
              <w:textAlignment w:val="auto"/>
              <w:rPr>
                <w:rFonts w:ascii="Times New Roman" w:hAnsi="Times New Roman"/>
                <w:sz w:val="24"/>
                <w:szCs w:val="24"/>
              </w:rPr>
            </w:pPr>
          </w:p>
        </w:tc>
      </w:tr>
      <w:tr>
        <w:tblPrEx>
          <w:tblW w:w="0" w:type="auto"/>
          <w:tblLook w:val="04A0"/>
        </w:tblPrEx>
        <w:tc>
          <w:tcPr>
            <w:tcW w:w="2294" w:type="dxa"/>
            <w:tcBorders>
              <w:tl2br w:val="nil"/>
              <w:tr2bl w:val="nil"/>
            </w:tcBorders>
          </w:tcPr>
          <w:p w:rsidR="00D7774F">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813" w:type="dxa"/>
            <w:tcBorders>
              <w:tl2br w:val="nil"/>
              <w:tr2bl w:val="nil"/>
            </w:tcBorders>
          </w:tcPr>
          <w:p w:rsidR="00D7774F">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3415" w:type="dxa"/>
            <w:tcBorders>
              <w:tl2br w:val="nil"/>
              <w:tr2bl w:val="nil"/>
            </w:tcBorders>
          </w:tcPr>
          <w:p w:rsidR="00D7774F">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r>
      <w:tr>
        <w:tblPrEx>
          <w:tblW w:w="0" w:type="auto"/>
          <w:tblLook w:val="04A0"/>
        </w:tblPrEx>
        <w:tc>
          <w:tcPr>
            <w:tcW w:w="2294" w:type="dxa"/>
            <w:tcBorders>
              <w:tl2br w:val="nil"/>
              <w:tr2bl w:val="nil"/>
            </w:tcBorders>
          </w:tcPr>
          <w:p w:rsidR="00D7774F">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813" w:type="dxa"/>
            <w:tcBorders>
              <w:tl2br w:val="nil"/>
              <w:tr2bl w:val="nil"/>
            </w:tcBorders>
          </w:tcPr>
          <w:p w:rsidR="00D7774F">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c>
          <w:tcPr>
            <w:tcW w:w="3415" w:type="dxa"/>
            <w:tcBorders>
              <w:tl2br w:val="nil"/>
              <w:tr2bl w:val="nil"/>
            </w:tcBorders>
          </w:tcPr>
          <w:p w:rsidR="00D7774F">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r>
      <w:tr>
        <w:tblPrEx>
          <w:tblW w:w="0" w:type="auto"/>
          <w:tblLook w:val="04A0"/>
        </w:tblPrEx>
        <w:tc>
          <w:tcPr>
            <w:tcW w:w="2294" w:type="dxa"/>
            <w:tcBorders>
              <w:tl2br w:val="nil"/>
              <w:tr2bl w:val="nil"/>
            </w:tcBorders>
          </w:tcPr>
          <w:p w:rsidR="00D7774F">
            <w:pPr>
              <w:rPr>
                <w:rFonts w:ascii="Times New Roman" w:hAnsi="Times New Roman"/>
                <w:sz w:val="24"/>
                <w:szCs w:val="24"/>
              </w:rPr>
            </w:pPr>
          </w:p>
        </w:tc>
        <w:tc>
          <w:tcPr>
            <w:tcW w:w="2813" w:type="dxa"/>
            <w:tcBorders>
              <w:tl2br w:val="nil"/>
              <w:tr2bl w:val="nil"/>
            </w:tcBorders>
          </w:tcPr>
          <w:p w:rsidR="00D7774F">
            <w:pPr>
              <w:rPr>
                <w:rFonts w:ascii="Times New Roman" w:hAnsi="Times New Roman"/>
                <w:sz w:val="24"/>
                <w:szCs w:val="24"/>
              </w:rPr>
            </w:pPr>
          </w:p>
        </w:tc>
        <w:tc>
          <w:tcPr>
            <w:tcW w:w="3415" w:type="dxa"/>
            <w:tcBorders>
              <w:tl2br w:val="nil"/>
              <w:tr2bl w:val="nil"/>
            </w:tcBorders>
          </w:tcPr>
          <w:p w:rsidR="00D7774F">
            <w:pPr>
              <w:rPr>
                <w:rFonts w:ascii="Times New Roman" w:hAnsi="Times New Roman"/>
                <w:sz w:val="24"/>
                <w:szCs w:val="24"/>
              </w:rPr>
            </w:pPr>
          </w:p>
        </w:tc>
      </w:tr>
      <w:tr>
        <w:tblPrEx>
          <w:tblW w:w="0" w:type="auto"/>
          <w:tblLook w:val="04A0"/>
        </w:tblPrEx>
        <w:tc>
          <w:tcPr>
            <w:tcW w:w="2294" w:type="dxa"/>
            <w:tcBorders>
              <w:tl2br w:val="nil"/>
              <w:tr2bl w:val="nil"/>
            </w:tcBorders>
          </w:tcPr>
          <w:p w:rsidR="00D7774F">
            <w:pPr>
              <w:rPr>
                <w:rFonts w:ascii="Times New Roman" w:hAnsi="Times New Roman"/>
                <w:sz w:val="24"/>
                <w:szCs w:val="24"/>
              </w:rPr>
            </w:pPr>
          </w:p>
        </w:tc>
        <w:tc>
          <w:tcPr>
            <w:tcW w:w="2813" w:type="dxa"/>
            <w:tcBorders>
              <w:tl2br w:val="nil"/>
              <w:tr2bl w:val="nil"/>
            </w:tcBorders>
          </w:tcPr>
          <w:p w:rsidR="00D7774F">
            <w:pPr>
              <w:rPr>
                <w:rFonts w:ascii="Times New Roman" w:hAnsi="Times New Roman"/>
                <w:sz w:val="24"/>
                <w:szCs w:val="24"/>
              </w:rPr>
            </w:pPr>
          </w:p>
        </w:tc>
        <w:tc>
          <w:tcPr>
            <w:tcW w:w="3415" w:type="dxa"/>
            <w:tcBorders>
              <w:tl2br w:val="nil"/>
              <w:tr2bl w:val="nil"/>
            </w:tcBorders>
          </w:tcPr>
          <w:p w:rsidR="00D7774F">
            <w:pPr>
              <w:rPr>
                <w:rFonts w:ascii="Times New Roman" w:hAnsi="Times New Roman"/>
                <w:sz w:val="24"/>
                <w:szCs w:val="24"/>
              </w:rPr>
            </w:pPr>
          </w:p>
        </w:tc>
      </w:tr>
      <w:tr>
        <w:tblPrEx>
          <w:tblW w:w="0" w:type="auto"/>
          <w:tblLook w:val="04A0"/>
        </w:tblPrEx>
        <w:tc>
          <w:tcPr>
            <w:tcW w:w="2294" w:type="dxa"/>
            <w:tcBorders>
              <w:tl2br w:val="nil"/>
              <w:tr2bl w:val="nil"/>
            </w:tcBorders>
          </w:tcPr>
          <w:p w:rsidR="00D7774F">
            <w:pPr>
              <w:rPr>
                <w:rFonts w:ascii="Times New Roman" w:hAnsi="Times New Roman"/>
                <w:sz w:val="24"/>
                <w:szCs w:val="24"/>
              </w:rPr>
            </w:pPr>
          </w:p>
        </w:tc>
        <w:tc>
          <w:tcPr>
            <w:tcW w:w="2813" w:type="dxa"/>
            <w:tcBorders>
              <w:tl2br w:val="nil"/>
              <w:tr2bl w:val="nil"/>
            </w:tcBorders>
          </w:tcPr>
          <w:p w:rsidR="00D7774F">
            <w:pPr>
              <w:rPr>
                <w:rFonts w:ascii="Times New Roman" w:hAnsi="Times New Roman"/>
                <w:sz w:val="24"/>
                <w:szCs w:val="24"/>
              </w:rPr>
            </w:pPr>
          </w:p>
        </w:tc>
        <w:tc>
          <w:tcPr>
            <w:tcW w:w="3415" w:type="dxa"/>
            <w:tcBorders>
              <w:tl2br w:val="nil"/>
              <w:tr2bl w:val="nil"/>
            </w:tcBorders>
          </w:tcPr>
          <w:p w:rsidR="00D7774F">
            <w:pPr>
              <w:rPr>
                <w:rFonts w:ascii="Times New Roman" w:hAnsi="Times New Roman"/>
                <w:sz w:val="24"/>
                <w:szCs w:val="24"/>
              </w:rPr>
            </w:pPr>
          </w:p>
        </w:tc>
      </w:tr>
      <w:tr>
        <w:tblPrEx>
          <w:tblW w:w="0" w:type="auto"/>
          <w:tblLook w:val="04A0"/>
        </w:tblPrEx>
        <w:tc>
          <w:tcPr>
            <w:tcW w:w="2294" w:type="dxa"/>
            <w:tcBorders>
              <w:tl2br w:val="nil"/>
              <w:tr2bl w:val="nil"/>
            </w:tcBorders>
          </w:tcPr>
          <w:p w:rsidR="00D7774F">
            <w:pPr>
              <w:rPr>
                <w:rFonts w:ascii="Times New Roman" w:hAnsi="Times New Roman"/>
                <w:sz w:val="24"/>
                <w:szCs w:val="24"/>
              </w:rPr>
            </w:pPr>
          </w:p>
        </w:tc>
        <w:tc>
          <w:tcPr>
            <w:tcW w:w="2813" w:type="dxa"/>
            <w:tcBorders>
              <w:tl2br w:val="nil"/>
              <w:tr2bl w:val="nil"/>
            </w:tcBorders>
          </w:tcPr>
          <w:p w:rsidR="00D7774F">
            <w:pPr>
              <w:rPr>
                <w:rFonts w:ascii="Times New Roman" w:hAnsi="Times New Roman"/>
                <w:sz w:val="24"/>
                <w:szCs w:val="24"/>
              </w:rPr>
            </w:pPr>
          </w:p>
        </w:tc>
        <w:tc>
          <w:tcPr>
            <w:tcW w:w="3415" w:type="dxa"/>
            <w:tcBorders>
              <w:tl2br w:val="nil"/>
              <w:tr2bl w:val="nil"/>
            </w:tcBorders>
          </w:tcPr>
          <w:p w:rsidR="00D7774F">
            <w:pPr>
              <w:rPr>
                <w:rFonts w:ascii="Times New Roman" w:hAnsi="Times New Roman"/>
                <w:sz w:val="24"/>
                <w:szCs w:val="24"/>
              </w:rPr>
            </w:pPr>
          </w:p>
        </w:tc>
      </w:tr>
      <w:tr>
        <w:tblPrEx>
          <w:tblW w:w="0" w:type="auto"/>
          <w:tblLook w:val="04A0"/>
        </w:tblPrEx>
        <w:tc>
          <w:tcPr>
            <w:tcW w:w="2294" w:type="dxa"/>
            <w:tcBorders>
              <w:tl2br w:val="nil"/>
              <w:tr2bl w:val="nil"/>
            </w:tcBorders>
          </w:tcPr>
          <w:p w:rsidR="00D7774F">
            <w:pPr>
              <w:rPr>
                <w:rFonts w:ascii="Times New Roman" w:hAnsi="Times New Roman"/>
                <w:sz w:val="24"/>
                <w:szCs w:val="24"/>
              </w:rPr>
            </w:pPr>
          </w:p>
        </w:tc>
        <w:tc>
          <w:tcPr>
            <w:tcW w:w="2813" w:type="dxa"/>
            <w:tcBorders>
              <w:tl2br w:val="nil"/>
              <w:tr2bl w:val="nil"/>
            </w:tcBorders>
          </w:tcPr>
          <w:p w:rsidR="00D7774F">
            <w:pPr>
              <w:rPr>
                <w:rFonts w:ascii="Times New Roman" w:hAnsi="Times New Roman"/>
                <w:sz w:val="24"/>
                <w:szCs w:val="24"/>
              </w:rPr>
            </w:pPr>
          </w:p>
        </w:tc>
        <w:tc>
          <w:tcPr>
            <w:tcW w:w="3415" w:type="dxa"/>
            <w:tcBorders>
              <w:tl2br w:val="nil"/>
              <w:tr2bl w:val="nil"/>
            </w:tcBorders>
          </w:tcPr>
          <w:p w:rsidR="00D7774F">
            <w:pPr>
              <w:rPr>
                <w:rFonts w:ascii="Times New Roman" w:hAnsi="Times New Roman"/>
                <w:sz w:val="24"/>
                <w:szCs w:val="24"/>
              </w:rPr>
            </w:pPr>
          </w:p>
        </w:tc>
      </w:tr>
      <w:tr>
        <w:tblPrEx>
          <w:tblW w:w="0" w:type="auto"/>
          <w:tblLook w:val="04A0"/>
        </w:tblPrEx>
        <w:tc>
          <w:tcPr>
            <w:tcW w:w="2294" w:type="dxa"/>
            <w:tcBorders>
              <w:tl2br w:val="nil"/>
              <w:tr2bl w:val="nil"/>
            </w:tcBorders>
          </w:tcPr>
          <w:p w:rsidR="00D7774F">
            <w:pPr>
              <w:rPr>
                <w:rFonts w:ascii="Times New Roman" w:hAnsi="Times New Roman"/>
                <w:sz w:val="24"/>
                <w:szCs w:val="24"/>
              </w:rPr>
            </w:pPr>
          </w:p>
        </w:tc>
        <w:tc>
          <w:tcPr>
            <w:tcW w:w="2813" w:type="dxa"/>
            <w:tcBorders>
              <w:tl2br w:val="nil"/>
              <w:tr2bl w:val="nil"/>
            </w:tcBorders>
          </w:tcPr>
          <w:p w:rsidR="00D7774F">
            <w:pPr>
              <w:rPr>
                <w:rFonts w:ascii="Times New Roman" w:hAnsi="Times New Roman"/>
                <w:sz w:val="24"/>
                <w:szCs w:val="24"/>
              </w:rPr>
            </w:pPr>
          </w:p>
        </w:tc>
        <w:tc>
          <w:tcPr>
            <w:tcW w:w="3415" w:type="dxa"/>
            <w:tcBorders>
              <w:tl2br w:val="nil"/>
              <w:tr2bl w:val="nil"/>
            </w:tcBorders>
          </w:tcPr>
          <w:p w:rsidR="00D7774F">
            <w:pPr>
              <w:rPr>
                <w:rFonts w:ascii="Times New Roman" w:hAnsi="Times New Roman"/>
                <w:sz w:val="24"/>
                <w:szCs w:val="24"/>
              </w:rPr>
            </w:pPr>
          </w:p>
        </w:tc>
      </w:tr>
    </w:tbl>
    <w:p w:rsidR="00D7774F">
      <w:pPr>
        <w:rPr>
          <w:rFonts w:ascii="Times New Roman" w:hAnsi="Times New Roman"/>
          <w:sz w:val="24"/>
          <w:szCs w:val="24"/>
        </w:rPr>
      </w:pPr>
    </w:p>
    <w:sectPr>
      <w:headerReference w:type="default" r:id="rId14"/>
      <w:footerReference w:type="default" r:id="rId1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774F">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a:extLst>
                        <a:ext xmlns:a="http://schemas.openxmlformats.org/drawingml/2006/main" uri="{909E8E84-426E-40DD-AFC4-6F175D3DCCD1}">
                          <a14:hiddenFill xmlns:a14="http://schemas.microsoft.com/office/drawing/2010/main">
                            <a:solidFill>
                              <a:schemeClr val="lt1"/>
                            </a:solidFill>
                          </a14:hiddenFill>
                        </a:ext>
                        <a:ext xmlns:a="http://schemas.openxmlformats.org/drawingml/2006/main"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7774F">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style="width:2in;height:2in;margin-top:0;margin-left:0;mso-position-horizontal:right;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p w:rsidR="00D7774F">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7</w:t>
                    </w:r>
                    <w:r>
                      <w:rPr>
                        <w:rFonts w:ascii="Times New Roman" w:hAnsi="Times New Roman"/>
                        <w:sz w:val="24"/>
                        <w:szCs w:val="24"/>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82842" w:rsidRPr="00E82842" w:rsidP="00E82842">
    <w:pPr>
      <w:pStyle w:val="Header"/>
      <w:jc w:val="right"/>
    </w:pPr>
    <w:r w:rsidRPr="00E82842">
      <w:rPr>
        <w:b/>
        <w:bCs/>
      </w:rPr>
      <w:t>Pielikums Nr.1</w:t>
    </w:r>
    <w:r>
      <w:rPr>
        <w:b/>
        <w:bCs/>
      </w:rPr>
      <w:t>0</w:t>
    </w:r>
    <w:r w:rsidRPr="00E82842">
      <w:rPr>
        <w:b/>
        <w:bCs/>
      </w:rPr>
      <w:t xml:space="preserve"> Veselības ministrijas </w:t>
    </w:r>
    <w:r w:rsidRPr="00E82842">
      <w:rPr>
        <w:b/>
        <w:bCs/>
        <w:noProof/>
      </w:rPr>
      <w:t>Datums skatāms laika zīmogā</w:t>
    </w:r>
    <w:r w:rsidRPr="00E82842">
      <w:rPr>
        <w:b/>
        <w:bCs/>
      </w:rPr>
      <w:t xml:space="preserve"> rīkojumam Nr. </w:t>
    </w:r>
    <w:r w:rsidRPr="00E82842">
      <w:rPr>
        <w:b/>
        <w:bCs/>
        <w:noProof/>
      </w:rPr>
      <w:t>200</w:t>
    </w:r>
  </w:p>
  <w:p w:rsidR="00E82842" w:rsidRPr="00E82842" w:rsidP="00E82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E69EB066"/>
    <w:multiLevelType w:val="singleLevel"/>
    <w:tmpl w:val="E69EB066"/>
    <w:lvl w:ilvl="0">
      <w:start w:val="1"/>
      <w:numFmt w:val="decimal"/>
      <w:suff w:val="space"/>
      <w:lvlText w:val="%1."/>
      <w:lvlJc w:val="left"/>
    </w:lvl>
  </w:abstractNum>
  <w:abstractNum w:abstractNumId="1" w15:restartNumberingAfterBreak="1">
    <w:nsid w:val="04B25C93"/>
    <w:multiLevelType w:val="multilevel"/>
    <w:tmpl w:val="04B25C93"/>
    <w:lvl w:ilvl="0">
      <w:start w:val="1"/>
      <w:numFmt w:val="bullet"/>
      <w:lvlText w:val=""/>
      <w:lvlJc w:val="left"/>
      <w:pPr>
        <w:ind w:left="2160" w:hanging="360"/>
      </w:pPr>
      <w:rPr>
        <w:rFonts w:ascii="Symbol" w:hAnsi="Symbol" w:hint="default"/>
        <w:color w:val="auto"/>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2" w15:restartNumberingAfterBreak="1">
    <w:nsid w:val="41C4444A"/>
    <w:multiLevelType w:val="multilevel"/>
    <w:tmpl w:val="41C4444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1">
    <w:nsid w:val="4646AB8A"/>
    <w:multiLevelType w:val="singleLevel"/>
    <w:tmpl w:val="4646AB8A"/>
    <w:lvl w:ilvl="0">
      <w:start w:val="1"/>
      <w:numFmt w:val="decimal"/>
      <w:suff w:val="space"/>
      <w:lvlText w:val="%1."/>
      <w:lvlJc w:val="left"/>
    </w:lvl>
  </w:abstractNum>
  <w:abstractNum w:abstractNumId="4"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5" w15:restartNumberingAfterBreak="1">
    <w:nsid w:val="48A35960"/>
    <w:multiLevelType w:val="multilevel"/>
    <w:tmpl w:val="48A359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1">
    <w:nsid w:val="528469FE"/>
    <w:multiLevelType w:val="multilevel"/>
    <w:tmpl w:val="528469FE"/>
    <w:lvl w:ilvl="0">
      <w:start w:val="1"/>
      <w:numFmt w:val="bullet"/>
      <w:lvlText w:val="•"/>
      <w:lvlJc w:val="left"/>
      <w:pPr>
        <w:ind w:left="1080" w:hanging="360"/>
      </w:pPr>
      <w:rPr>
        <w:rFonts w:ascii="Times New Roman" w:hAnsi="Times New Roman" w:eastAsiaTheme="minorHAnsi"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1">
    <w:nsid w:val="5C323510"/>
    <w:multiLevelType w:val="multilevel"/>
    <w:tmpl w:val="5C323510"/>
    <w:lvl w:ilvl="0">
      <w:start w:val="1"/>
      <w:numFmt w:val="bullet"/>
      <w:lvlText w:val=""/>
      <w:lvlJc w:val="left"/>
      <w:pPr>
        <w:ind w:left="2160" w:hanging="360"/>
      </w:pPr>
      <w:rPr>
        <w:rFonts w:ascii="Symbol" w:hAnsi="Symbol" w:hint="default"/>
        <w:color w:val="auto"/>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8" w15:restartNumberingAfterBreak="1">
    <w:nsid w:val="5CC71960"/>
    <w:multiLevelType w:val="multilevel"/>
    <w:tmpl w:val="5CC719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1">
    <w:nsid w:val="5CF3204D"/>
    <w:multiLevelType w:val="multilevel"/>
    <w:tmpl w:val="5CF320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1">
    <w:nsid w:val="69D311C8"/>
    <w:multiLevelType w:val="multilevel"/>
    <w:tmpl w:val="69D31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1">
    <w:nsid w:val="6BDB0E70"/>
    <w:multiLevelType w:val="multilevel"/>
    <w:tmpl w:val="6BDB0E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1">
    <w:nsid w:val="74CA39B5"/>
    <w:multiLevelType w:val="multilevel"/>
    <w:tmpl w:val="74CA39B5"/>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9"/>
  </w:num>
  <w:num w:numId="7">
    <w:abstractNumId w:val="10"/>
  </w:num>
  <w:num w:numId="8">
    <w:abstractNumId w:val="8"/>
  </w:num>
  <w:num w:numId="9">
    <w:abstractNumId w:val="2"/>
  </w:num>
  <w:num w:numId="10">
    <w:abstractNumId w:val="1"/>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72A27"/>
    <w:rsid w:val="00172A27"/>
    <w:rsid w:val="00A36816"/>
    <w:rsid w:val="00D7774F"/>
    <w:rsid w:val="00E82842"/>
    <w:rsid w:val="00F16DAE"/>
    <w:rsid w:val="254378DA"/>
    <w:rsid w:val="334368B8"/>
    <w:rsid w:val="37D35953"/>
    <w:rsid w:val="645F54B9"/>
    <w:rsid w:val="6B975FD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uptodate-com.db.rsu.lv/contents/weight-loss-surgery-and-procedures-beyond-the-basics?search=gastrectomy%20diet&amp;topicRef=1988&amp;source=see_link" TargetMode="External" /><Relationship Id="rId11" Type="http://schemas.openxmlformats.org/officeDocument/2006/relationships/hyperlink" Target="https://www-uptodate-com.db.rsu.lv/contents/bariatric-surgery-postoperative-nutritional-management?search=gastrectomy%20diet&amp;topicRef=1987&amp;source=see_link" TargetMode="External" /><Relationship Id="rId12" Type="http://schemas.openxmlformats.org/officeDocument/2006/relationships/hyperlink" Target="https://www.nhs.uk/conditions/gastrectomy/risks/" TargetMode="External" /><Relationship Id="rId13" Type="http://schemas.openxmlformats.org/officeDocument/2006/relationships/hyperlink" Target="https://www.mayoclinic.org/diseases-conditions/dumping-syndrome/symptoms-causes/syc-20371915"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www.uptodate.com" TargetMode="External" /><Relationship Id="rId8" Type="http://schemas.openxmlformats.org/officeDocument/2006/relationships/image" Target="media/image3.jpeg" /><Relationship Id="rId9" Type="http://schemas.openxmlformats.org/officeDocument/2006/relationships/hyperlink" Target="http://www.vm.gov.lv/images/userfiles/VM_Uztura_ieteik_pieaug.pdf"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9382</Words>
  <Characters>5348</Characters>
  <Application>Microsoft Office Word</Application>
  <DocSecurity>0</DocSecurity>
  <Lines>44</Lines>
  <Paragraphs>29</Paragraphs>
  <ScaleCrop>false</ScaleCrop>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3</cp:revision>
  <dcterms:created xsi:type="dcterms:W3CDTF">2020-11-11T08:13:00Z</dcterms:created>
  <dcterms:modified xsi:type="dcterms:W3CDTF">2020-11-13T13:05:00Z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